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C3" w:rsidRPr="005B5D34" w:rsidRDefault="00F718DB" w:rsidP="00083165">
      <w:pPr>
        <w:jc w:val="right"/>
        <w:rPr>
          <w:rFonts w:ascii="Calibri" w:hAnsi="Calibri" w:cs="Cambria"/>
          <w:b/>
          <w:bCs/>
          <w:sz w:val="20"/>
          <w:szCs w:val="20"/>
          <w:lang w:val="en-GB"/>
        </w:rPr>
      </w:pPr>
      <w:r w:rsidRPr="005B5D34">
        <w:rPr>
          <w:rFonts w:ascii="Calibri" w:hAnsi="Calibri" w:cs="Cambria"/>
          <w:b/>
          <w:bCs/>
          <w:sz w:val="18"/>
          <w:szCs w:val="20"/>
          <w:lang w:val="en-GB"/>
        </w:rPr>
        <w:t>Appendix No.</w:t>
      </w:r>
      <w:r w:rsidR="007478AE">
        <w:rPr>
          <w:rFonts w:ascii="Calibri" w:hAnsi="Calibri" w:cs="Cambria"/>
          <w:b/>
          <w:bCs/>
          <w:sz w:val="18"/>
          <w:szCs w:val="20"/>
          <w:lang w:val="en-GB"/>
        </w:rPr>
        <w:t>9</w:t>
      </w:r>
      <w:r w:rsidRPr="005B5D34">
        <w:rPr>
          <w:rFonts w:ascii="Calibri" w:hAnsi="Calibri" w:cs="Cambria"/>
          <w:b/>
          <w:bCs/>
          <w:sz w:val="18"/>
          <w:szCs w:val="20"/>
          <w:lang w:val="en-GB"/>
        </w:rPr>
        <w:t xml:space="preserve"> to the Regulations of participation in the project and participation in the paid professional internships</w:t>
      </w:r>
    </w:p>
    <w:p w:rsidR="00E75E4A"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F418CA" w:rsidRDefault="00F418C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857B40" w:rsidRDefault="00857B40"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Pr="00E75E4A"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sidRPr="00E75E4A">
        <w:rPr>
          <w:rFonts w:asciiTheme="minorHAnsi" w:eastAsia="Times New Roman" w:hAnsiTheme="minorHAnsi" w:cs="Courier New"/>
          <w:sz w:val="22"/>
          <w:szCs w:val="22"/>
          <w:lang w:val="en-US" w:eastAsia="pl-PL"/>
        </w:rPr>
        <w:t>……………………………………………</w:t>
      </w:r>
    </w:p>
    <w:p w:rsidR="00BC6F93"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808080" w:themeColor="background1" w:themeShade="80"/>
          <w:sz w:val="18"/>
          <w:szCs w:val="18"/>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t xml:space="preserve">              </w:t>
      </w:r>
      <w:r w:rsidR="00BC6F93" w:rsidRPr="00BC6F93">
        <w:rPr>
          <w:rFonts w:asciiTheme="minorHAnsi" w:eastAsia="Times New Roman" w:hAnsiTheme="minorHAnsi" w:cs="Courier New"/>
          <w:color w:val="808080" w:themeColor="background1" w:themeShade="80"/>
          <w:sz w:val="18"/>
          <w:szCs w:val="18"/>
          <w:lang w:val="en-US" w:eastAsia="pl-PL"/>
        </w:rPr>
        <w:t>University stamp</w:t>
      </w:r>
    </w:p>
    <w:p w:rsidR="00BC6F93" w:rsidRPr="00BC6F93"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808080" w:themeColor="background1" w:themeShade="80"/>
          <w:sz w:val="18"/>
          <w:szCs w:val="18"/>
          <w:lang w:val="en-US" w:eastAsia="pl-PL"/>
        </w:rPr>
      </w:pPr>
    </w:p>
    <w:p w:rsidR="00C43391" w:rsidRPr="00857B40"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lang w:val="en-US" w:eastAsia="pl-PL"/>
        </w:rPr>
      </w:pPr>
      <w:r w:rsidRPr="00857B40">
        <w:rPr>
          <w:rFonts w:asciiTheme="minorHAnsi" w:eastAsia="Times New Roman" w:hAnsiTheme="minorHAnsi" w:cs="Courier New"/>
          <w:b/>
          <w:lang w:val="en-US" w:eastAsia="pl-PL"/>
        </w:rPr>
        <w:t>INTERNSHIP PROGRAMME</w:t>
      </w:r>
    </w:p>
    <w:p w:rsidR="009E6998" w:rsidRPr="00857B40" w:rsidRDefault="009E6998" w:rsidP="008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12"/>
          <w:szCs w:val="12"/>
          <w:lang w:val="en-US" w:eastAsia="pl-PL"/>
        </w:rPr>
      </w:pPr>
    </w:p>
    <w:p w:rsidR="00BC6F93" w:rsidRPr="00F418CA" w:rsidRDefault="00F418CA" w:rsidP="00F418CA">
      <w:pPr>
        <w:spacing w:after="240"/>
        <w:jc w:val="center"/>
        <w:rPr>
          <w:rFonts w:ascii="Calibri" w:hAnsi="Calibri"/>
          <w:b/>
          <w:lang w:val="en-GB"/>
        </w:rPr>
      </w:pPr>
      <w:r>
        <w:rPr>
          <w:rFonts w:ascii="Calibri" w:hAnsi="Calibri"/>
          <w:b/>
          <w:lang w:val="en-US"/>
        </w:rPr>
        <w:t xml:space="preserve">A. </w:t>
      </w:r>
      <w:r w:rsidR="00BC6F93" w:rsidRPr="00F418CA">
        <w:rPr>
          <w:rFonts w:ascii="Calibri" w:hAnsi="Calibri"/>
          <w:b/>
          <w:lang w:val="en-GB"/>
        </w:rPr>
        <w:t xml:space="preserve">Extract from the educational outcomes in the field of - </w:t>
      </w:r>
      <w:r w:rsidR="00103707" w:rsidRPr="00103707">
        <w:rPr>
          <w:rFonts w:ascii="Calibri" w:hAnsi="Calibri"/>
          <w:b/>
          <w:lang w:val="en-GB"/>
        </w:rPr>
        <w:t>AGRICULTURAL ENGINEERING</w:t>
      </w:r>
      <w:r w:rsidR="00E2484B" w:rsidRPr="00103707">
        <w:rPr>
          <w:rFonts w:ascii="Calibri" w:hAnsi="Calibri"/>
          <w:b/>
          <w:lang w:val="en-GB"/>
        </w:rPr>
        <w:t>,</w:t>
      </w:r>
      <w:r w:rsidR="00E2484B" w:rsidRPr="00F418CA">
        <w:rPr>
          <w:rFonts w:ascii="Calibri" w:hAnsi="Calibri"/>
          <w:b/>
          <w:lang w:val="en-GB"/>
        </w:rPr>
        <w:t xml:space="preserve"> </w:t>
      </w:r>
      <w:r w:rsidR="00103707">
        <w:rPr>
          <w:rFonts w:ascii="Calibri" w:hAnsi="Calibri"/>
          <w:b/>
          <w:lang w:val="en-GB"/>
        </w:rPr>
        <w:br/>
      </w:r>
      <w:r w:rsidR="001C2B92">
        <w:rPr>
          <w:rFonts w:ascii="Calibri" w:hAnsi="Calibri"/>
          <w:b/>
          <w:lang w:val="en-GB"/>
        </w:rPr>
        <w:t>1</w:t>
      </w:r>
      <w:r w:rsidR="00EE0F1E">
        <w:rPr>
          <w:rFonts w:ascii="Calibri" w:hAnsi="Calibri"/>
          <w:b/>
          <w:lang w:val="en-GB"/>
        </w:rPr>
        <w:t>st</w:t>
      </w:r>
      <w:r w:rsidR="001C2B92">
        <w:rPr>
          <w:rFonts w:ascii="Calibri" w:hAnsi="Calibri"/>
          <w:b/>
          <w:lang w:val="en-GB"/>
        </w:rPr>
        <w:t xml:space="preserve"> degree (B</w:t>
      </w:r>
      <w:bookmarkStart w:id="0" w:name="_GoBack"/>
      <w:bookmarkEnd w:id="0"/>
      <w:r w:rsidR="00BC6F93" w:rsidRPr="00F418CA">
        <w:rPr>
          <w:rFonts w:ascii="Calibri" w:hAnsi="Calibri"/>
          <w:b/>
          <w:lang w:val="en-GB"/>
        </w:rPr>
        <w:t>.Sc.)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F418CA" w:rsidRPr="00F418CA" w:rsidTr="00AB241B">
        <w:trPr>
          <w:jc w:val="center"/>
        </w:trPr>
        <w:tc>
          <w:tcPr>
            <w:tcW w:w="9280" w:type="dxa"/>
            <w:shd w:val="clear" w:color="auto" w:fill="E7E6E6"/>
          </w:tcPr>
          <w:p w:rsidR="00F418CA" w:rsidRPr="00F418CA" w:rsidRDefault="00F418CA" w:rsidP="00AB241B">
            <w:pPr>
              <w:tabs>
                <w:tab w:val="center" w:pos="3311"/>
                <w:tab w:val="left" w:pos="5055"/>
              </w:tabs>
              <w:ind w:left="720" w:right="74"/>
              <w:jc w:val="center"/>
              <w:rPr>
                <w:rFonts w:ascii="Calibri" w:hAnsi="Calibri"/>
                <w:b/>
                <w:i/>
                <w:sz w:val="16"/>
                <w:szCs w:val="16"/>
                <w:lang w:val="en-US"/>
              </w:rPr>
            </w:pPr>
            <w:r w:rsidRPr="00F418CA">
              <w:rPr>
                <w:rFonts w:ascii="Calibri" w:hAnsi="Calibri"/>
                <w:b/>
                <w:i/>
                <w:sz w:val="16"/>
                <w:lang w:val="en-US"/>
              </w:rPr>
              <w:t>PROFESSIONAL KNOWLEDGE (PK)</w:t>
            </w:r>
          </w:p>
        </w:tc>
      </w:tr>
      <w:tr w:rsidR="00F418CA" w:rsidRPr="00F418CA" w:rsidTr="00AB241B">
        <w:trPr>
          <w:jc w:val="center"/>
        </w:trPr>
        <w:tc>
          <w:tcPr>
            <w:tcW w:w="9280" w:type="dxa"/>
            <w:shd w:val="clear" w:color="auto" w:fill="auto"/>
          </w:tcPr>
          <w:p w:rsidR="00F418CA" w:rsidRPr="00F418CA" w:rsidRDefault="00103707" w:rsidP="00103707">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basic knowledge of physics, biophysics, biology and chemistry to understand and analyse the phenomena and processes occurring in agricultural te</w:t>
            </w:r>
            <w:r>
              <w:rPr>
                <w:rFonts w:ascii="Calibri" w:eastAsia="Times New Roman" w:hAnsi="Calibri" w:cs="Arial"/>
                <w:sz w:val="16"/>
                <w:szCs w:val="16"/>
                <w:lang w:val="en-US"/>
              </w:rPr>
              <w:t>chnology and biological systems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mathematics, including mathematical analysis, linear algebra and essentials of statistics to solve simple problems in engineering projects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basic knowledge of law and economics to run a production or service business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social, civic and humanistic issues to create civic awareness and attitude</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biological essentials of agricultural production at various complexity levels, which are useful to implement technological processes in plant and animal production</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basic knowledge of mineralogy, petrography, soil science, soil physics and the functions of soil in the biosphere in terms of agriculture and environment protection</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the ability to explain the thermodynamic principles, transformations and cycles in the thermal components of machines and technical devices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the ability to explain the principles of using electrical engineering, electronics, automation and steering, including hydraulic and pneumatic steering</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basic knowledge of materials science, mechanics, strength of materials and machine parts to design and operate technical equipment in agriculture</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design methods to implement engineering tasks, including the use of information technology</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theoretical, applied and legal knowledge of metrology</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construction, the principle of operation and the principles of safe use of machinery and equipment used for farming, forest, gardening and municipal works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principles of technical, technological and economic use of machinery in plant and animal production</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crop management methods and logistic processes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technologies and processes of restoring the lost technical condition of agricultural machines</w:t>
            </w:r>
          </w:p>
        </w:tc>
      </w:tr>
      <w:tr w:rsidR="00F418CA" w:rsidRPr="00F418CA" w:rsidTr="00AB241B">
        <w:trPr>
          <w:jc w:val="center"/>
        </w:trPr>
        <w:tc>
          <w:tcPr>
            <w:tcW w:w="9280" w:type="dxa"/>
            <w:shd w:val="clear" w:color="auto" w:fill="auto"/>
          </w:tcPr>
          <w:p w:rsidR="00F418CA"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properties, functions and requirements concerning the materials for agricultural production and construction</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principles and tools of using computer graphics for two-dimensional presentation of spatial objects and understanding the need to standardise machine parts</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organisation of production processes and services in the technical equipment used in farming, horticulture, municipal services and the automotive i</w:t>
            </w:r>
            <w:r>
              <w:rPr>
                <w:rFonts w:ascii="Calibri" w:eastAsia="Times New Roman" w:hAnsi="Calibri" w:cs="Arial"/>
                <w:sz w:val="16"/>
                <w:szCs w:val="16"/>
                <w:lang w:val="en-US"/>
              </w:rPr>
              <w:t>ndustry</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organisation of production processes and services in the technical equipment used in farming, horticulture, municipal services and the automotive industry</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methods of assessment of environmental threats and the importance of material and energy recycling to im</w:t>
            </w:r>
            <w:r>
              <w:rPr>
                <w:rFonts w:ascii="Calibri" w:eastAsia="Times New Roman" w:hAnsi="Calibri" w:cs="Arial"/>
                <w:sz w:val="16"/>
                <w:szCs w:val="16"/>
                <w:lang w:val="en-US"/>
              </w:rPr>
              <w:t>prove the quality of human life</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knowledge of the technological requirements concerning the technical infrastructure in rural areas</w:t>
            </w:r>
          </w:p>
        </w:tc>
      </w:tr>
      <w:tr w:rsidR="00007592" w:rsidRPr="00F418CA" w:rsidTr="00AB241B">
        <w:trPr>
          <w:jc w:val="center"/>
        </w:trPr>
        <w:tc>
          <w:tcPr>
            <w:tcW w:w="9280" w:type="dxa"/>
            <w:shd w:val="clear" w:color="auto" w:fill="auto"/>
          </w:tcPr>
          <w:p w:rsidR="00007592" w:rsidRPr="00F418CA" w:rsidRDefault="00103707" w:rsidP="00AB241B">
            <w:pPr>
              <w:jc w:val="both"/>
              <w:rPr>
                <w:rFonts w:ascii="Calibri" w:eastAsia="Times New Roman" w:hAnsi="Calibri" w:cs="Arial"/>
                <w:sz w:val="16"/>
                <w:szCs w:val="16"/>
                <w:lang w:val="en-US"/>
              </w:rPr>
            </w:pPr>
            <w:r w:rsidRPr="00103707">
              <w:rPr>
                <w:rFonts w:ascii="Calibri" w:eastAsia="Times New Roman" w:hAnsi="Calibri" w:cs="Arial"/>
                <w:sz w:val="16"/>
                <w:szCs w:val="16"/>
                <w:lang w:val="en-US"/>
              </w:rPr>
              <w:t>B2 level of linguistic competence for agricultural engineering studies</w:t>
            </w:r>
          </w:p>
        </w:tc>
      </w:tr>
      <w:tr w:rsidR="00F418CA" w:rsidRPr="005A7C76" w:rsidTr="00AB241B">
        <w:trPr>
          <w:jc w:val="center"/>
        </w:trPr>
        <w:tc>
          <w:tcPr>
            <w:tcW w:w="9280" w:type="dxa"/>
            <w:shd w:val="clear" w:color="auto" w:fill="E7E6E6"/>
          </w:tcPr>
          <w:p w:rsidR="00F418CA" w:rsidRPr="00B40116" w:rsidRDefault="00F418CA" w:rsidP="00AB241B">
            <w:pPr>
              <w:tabs>
                <w:tab w:val="center" w:pos="3311"/>
                <w:tab w:val="left" w:pos="5415"/>
              </w:tabs>
              <w:ind w:right="74"/>
              <w:jc w:val="center"/>
              <w:rPr>
                <w:rFonts w:ascii="Calibri" w:hAnsi="Calibri"/>
                <w:b/>
                <w:i/>
                <w:sz w:val="16"/>
                <w:szCs w:val="16"/>
              </w:rPr>
            </w:pPr>
            <w:r>
              <w:rPr>
                <w:rFonts w:ascii="Calibri" w:hAnsi="Calibri"/>
                <w:b/>
                <w:i/>
                <w:sz w:val="16"/>
              </w:rPr>
              <w:t>PROFESSIONAL SKILLS (PS)</w:t>
            </w:r>
          </w:p>
        </w:tc>
      </w:tr>
      <w:tr w:rsidR="00F418CA" w:rsidRPr="00F418CA" w:rsidTr="00AB241B">
        <w:trPr>
          <w:jc w:val="center"/>
        </w:trPr>
        <w:tc>
          <w:tcPr>
            <w:tcW w:w="9280" w:type="dxa"/>
            <w:shd w:val="clear" w:color="auto" w:fill="auto"/>
          </w:tcPr>
          <w:p w:rsidR="00F418CA" w:rsidRPr="00F418CA" w:rsidRDefault="001D0818" w:rsidP="002D01E2">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using mathematical, statistical, experimental and computer simulations to describe and analyse the phenomena occu</w:t>
            </w:r>
            <w:r w:rsidR="002D01E2">
              <w:rPr>
                <w:rFonts w:ascii="Calibri" w:eastAsia="Times New Roman" w:hAnsi="Calibri" w:cs="Arial"/>
                <w:sz w:val="16"/>
                <w:szCs w:val="16"/>
                <w:lang w:val="en-US"/>
              </w:rPr>
              <w:t>rring in agricultural processes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analysis of basic natural physical, biophysical and biological phenomena</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analysis of basic natural physical, biophysical and biological phenomena</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understanding chemical processes and their importance in agricultural production, the ability to search for and interpret information about the role of soil as an element for the production of consumption biomass and energy biomass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economic analysis of engineering activities, assessment of the economic situation of an enterprise</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analysis of legal regulations and using them in agricultural practice</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 xml:space="preserve">analysis of the kinematics and loads of typical spatial structures to design and </w:t>
            </w:r>
            <w:r>
              <w:rPr>
                <w:rFonts w:ascii="Calibri" w:eastAsia="Times New Roman" w:hAnsi="Calibri" w:cs="Arial"/>
                <w:sz w:val="16"/>
                <w:szCs w:val="16"/>
                <w:lang w:val="en-US"/>
              </w:rPr>
              <w:t>make a device, test stand, etc.</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assessment of the possibility to use automation to solve problems in various areas of agriculture</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balance energy and mass in the process of drying agricultural products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create computer models of technical objects to plan engineering works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do simple research and design tasks in the field of agricultural technology, allowing for non-technical factors; the ability to interpr</w:t>
            </w:r>
            <w:r>
              <w:rPr>
                <w:rFonts w:ascii="Calibri" w:eastAsia="Times New Roman" w:hAnsi="Calibri" w:cs="Arial"/>
                <w:sz w:val="16"/>
                <w:szCs w:val="16"/>
                <w:lang w:val="en-US"/>
              </w:rPr>
              <w:t>et results and draw conclusions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supervise and operate machinery, processes as well as production and operational systems in agriculture, horticulture, energetics and the agri-food industry</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determine the necessary resources for the adequate course of technical and technological processes</w:t>
            </w:r>
          </w:p>
        </w:tc>
      </w:tr>
      <w:tr w:rsidR="00F418CA" w:rsidRPr="00F418CA" w:rsidTr="00AB241B">
        <w:trPr>
          <w:jc w:val="center"/>
        </w:trPr>
        <w:tc>
          <w:tcPr>
            <w:tcW w:w="9280" w:type="dxa"/>
            <w:shd w:val="clear" w:color="auto" w:fill="auto"/>
          </w:tcPr>
          <w:p w:rsidR="00F418CA"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lastRenderedPageBreak/>
              <w:t>the ability to make measurements of various physical magnitudes in production and service processes</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determine the methods of process verification, methods of process evaluation and to present results using</w:t>
            </w:r>
            <w:r>
              <w:rPr>
                <w:rFonts w:ascii="Calibri" w:eastAsia="Times New Roman" w:hAnsi="Calibri" w:cs="Arial"/>
                <w:sz w:val="16"/>
                <w:szCs w:val="16"/>
                <w:lang w:val="en-US"/>
              </w:rPr>
              <w:t xml:space="preserve"> information technology methods</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determine the quality of work as well as the technical and operational indicators of farming, gardening and forest machinery and equipment in the processes of their operation</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indicate the threats that determine the quality of manufactured products</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use modern IT methods for computer-aided decision making</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organise the operation of farming machinery including maintenance processes</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prepare a farming machinery servicing schedule</w:t>
            </w:r>
          </w:p>
        </w:tc>
      </w:tr>
      <w:tr w:rsidR="002D01E2" w:rsidRPr="00F418CA" w:rsidTr="00AB241B">
        <w:trPr>
          <w:jc w:val="center"/>
        </w:trPr>
        <w:tc>
          <w:tcPr>
            <w:tcW w:w="9280" w:type="dxa"/>
            <w:shd w:val="clear" w:color="auto" w:fill="auto"/>
          </w:tcPr>
          <w:p w:rsidR="002D01E2" w:rsidRPr="001D0818"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evaluate the quality of various technical equipment used in agriculture</w:t>
            </w:r>
          </w:p>
        </w:tc>
      </w:tr>
      <w:tr w:rsidR="002D01E2" w:rsidRPr="00F418CA" w:rsidTr="00AB241B">
        <w:trPr>
          <w:jc w:val="center"/>
        </w:trPr>
        <w:tc>
          <w:tcPr>
            <w:tcW w:w="9280" w:type="dxa"/>
            <w:shd w:val="clear" w:color="auto" w:fill="auto"/>
          </w:tcPr>
          <w:p w:rsidR="002D01E2" w:rsidRPr="001D0818"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determine the state of degradation of the natural environment in an urban agglomeration and in rural areas</w:t>
            </w:r>
          </w:p>
        </w:tc>
      </w:tr>
      <w:tr w:rsidR="002D01E2" w:rsidRPr="00F418CA" w:rsidTr="00AB241B">
        <w:trPr>
          <w:jc w:val="center"/>
        </w:trPr>
        <w:tc>
          <w:tcPr>
            <w:tcW w:w="9280" w:type="dxa"/>
            <w:shd w:val="clear" w:color="auto" w:fill="auto"/>
          </w:tcPr>
          <w:p w:rsidR="002D01E2" w:rsidRPr="001D0818"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formulate the complexity of influencing farm animals’ health and living comfort</w:t>
            </w:r>
          </w:p>
        </w:tc>
      </w:tr>
      <w:tr w:rsidR="009C5CA8" w:rsidRPr="00F418CA" w:rsidTr="00AB241B">
        <w:trPr>
          <w:jc w:val="center"/>
        </w:trPr>
        <w:tc>
          <w:tcPr>
            <w:tcW w:w="9280" w:type="dxa"/>
            <w:shd w:val="clear" w:color="auto" w:fill="auto"/>
          </w:tcPr>
          <w:p w:rsidR="009C5CA8" w:rsidRPr="00F418CA"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search the market offer to select adequate consumables and machine parts for a specific tech</w:t>
            </w:r>
            <w:r>
              <w:rPr>
                <w:rFonts w:ascii="Calibri" w:eastAsia="Times New Roman" w:hAnsi="Calibri" w:cs="Arial"/>
                <w:sz w:val="16"/>
                <w:szCs w:val="16"/>
                <w:lang w:val="en-US"/>
              </w:rPr>
              <w:t xml:space="preserve">nical or technological process </w:t>
            </w:r>
          </w:p>
        </w:tc>
      </w:tr>
      <w:tr w:rsidR="002D01E2" w:rsidRPr="00F418CA" w:rsidTr="00AB241B">
        <w:trPr>
          <w:jc w:val="center"/>
        </w:trPr>
        <w:tc>
          <w:tcPr>
            <w:tcW w:w="9280" w:type="dxa"/>
            <w:shd w:val="clear" w:color="auto" w:fill="auto"/>
          </w:tcPr>
          <w:p w:rsidR="002D01E2" w:rsidRPr="001D0818" w:rsidRDefault="002D01E2" w:rsidP="00AB241B">
            <w:pPr>
              <w:jc w:val="both"/>
              <w:rPr>
                <w:rFonts w:ascii="Calibri" w:eastAsia="Times New Roman" w:hAnsi="Calibri" w:cs="Arial"/>
                <w:sz w:val="16"/>
                <w:szCs w:val="16"/>
                <w:lang w:val="en-US"/>
              </w:rPr>
            </w:pPr>
            <w:r w:rsidRPr="001D0818">
              <w:rPr>
                <w:rFonts w:ascii="Calibri" w:eastAsia="Times New Roman" w:hAnsi="Calibri" w:cs="Arial"/>
                <w:sz w:val="16"/>
                <w:szCs w:val="16"/>
                <w:lang w:val="en-US"/>
              </w:rPr>
              <w:t>the ability to use a foreign language according to the standards of level B2, as specified in the Common European Framework of Reference for Languages</w:t>
            </w:r>
          </w:p>
        </w:tc>
      </w:tr>
      <w:tr w:rsidR="00F418CA" w:rsidRPr="005A7C76" w:rsidTr="00AB241B">
        <w:trPr>
          <w:jc w:val="center"/>
        </w:trPr>
        <w:tc>
          <w:tcPr>
            <w:tcW w:w="9280" w:type="dxa"/>
            <w:shd w:val="clear" w:color="auto" w:fill="E7E6E6"/>
          </w:tcPr>
          <w:p w:rsidR="00F418CA" w:rsidRPr="00B40116" w:rsidRDefault="00F418CA" w:rsidP="00AB241B">
            <w:pPr>
              <w:ind w:right="74"/>
              <w:jc w:val="center"/>
              <w:rPr>
                <w:rFonts w:ascii="Calibri" w:hAnsi="Calibri"/>
                <w:b/>
                <w:i/>
                <w:sz w:val="16"/>
                <w:szCs w:val="16"/>
              </w:rPr>
            </w:pPr>
            <w:r>
              <w:rPr>
                <w:rFonts w:ascii="Calibri" w:hAnsi="Calibri"/>
                <w:b/>
                <w:i/>
                <w:sz w:val="16"/>
              </w:rPr>
              <w:t>SOCIAL SKILLS (SS)</w:t>
            </w:r>
          </w:p>
        </w:tc>
      </w:tr>
      <w:tr w:rsidR="00F418CA" w:rsidRPr="00F418CA" w:rsidTr="00AB241B">
        <w:trPr>
          <w:jc w:val="center"/>
        </w:trPr>
        <w:tc>
          <w:tcPr>
            <w:tcW w:w="9280" w:type="dxa"/>
            <w:shd w:val="clear" w:color="auto" w:fill="auto"/>
          </w:tcPr>
          <w:p w:rsidR="00F418CA" w:rsidRPr="00F418CA" w:rsidRDefault="00BF7D33" w:rsidP="00BF7D33">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understanding the need of lifelong learning to cont</w:t>
            </w:r>
            <w:r>
              <w:rPr>
                <w:rFonts w:ascii="Calibri" w:eastAsia="Times New Roman" w:hAnsi="Calibri" w:cs="Arial"/>
                <w:sz w:val="16"/>
                <w:szCs w:val="16"/>
                <w:lang w:val="en-US"/>
              </w:rPr>
              <w:t>inuously extend one’s knowledge</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active attitude to substantive discussion</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awareness of the consequences of erroneous engineering actions</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the ability to think independently and rationally, to identify and solve problems</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taking care of the equipment and awareness of the dangers of misuse of technical equipment, which affects its durability and reliability, the condition of the natural environment as well as users’ life and health</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active attitude and openness to the reorientation of agriculture towards the production of good quality and healthy food</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the ability to work in a team and respecting the principles of diversity and ind</w:t>
            </w:r>
            <w:r>
              <w:rPr>
                <w:rFonts w:ascii="Calibri" w:eastAsia="Times New Roman" w:hAnsi="Calibri" w:cs="Arial"/>
                <w:sz w:val="16"/>
                <w:szCs w:val="16"/>
                <w:lang w:val="en-US"/>
              </w:rPr>
              <w:t>ividualisation during teamwork</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responsibility for tasks to be done and the ability to plan work to do the tasks</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ethical conduct</w:t>
            </w:r>
          </w:p>
        </w:tc>
      </w:tr>
      <w:tr w:rsidR="00F418CA" w:rsidRPr="00F418CA" w:rsidTr="00AB241B">
        <w:trPr>
          <w:jc w:val="center"/>
        </w:trPr>
        <w:tc>
          <w:tcPr>
            <w:tcW w:w="9280" w:type="dxa"/>
            <w:shd w:val="clear" w:color="auto" w:fill="auto"/>
          </w:tcPr>
          <w:p w:rsidR="00F418CA" w:rsidRPr="00F418CA"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setting responsibility for the whole process and for individual activities</w:t>
            </w:r>
          </w:p>
        </w:tc>
      </w:tr>
      <w:tr w:rsidR="009C5CA8" w:rsidRPr="00F418CA" w:rsidTr="00AB241B">
        <w:trPr>
          <w:jc w:val="center"/>
        </w:trPr>
        <w:tc>
          <w:tcPr>
            <w:tcW w:w="9280" w:type="dxa"/>
            <w:shd w:val="clear" w:color="auto" w:fill="auto"/>
          </w:tcPr>
          <w:p w:rsidR="009C5CA8" w:rsidRPr="009C5CA8"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setting priorities to select optimal solutions in decision-making processes</w:t>
            </w:r>
          </w:p>
        </w:tc>
      </w:tr>
      <w:tr w:rsidR="009C5CA8" w:rsidRPr="00F418CA" w:rsidTr="00AB241B">
        <w:trPr>
          <w:jc w:val="center"/>
        </w:trPr>
        <w:tc>
          <w:tcPr>
            <w:tcW w:w="9280" w:type="dxa"/>
            <w:shd w:val="clear" w:color="auto" w:fill="auto"/>
          </w:tcPr>
          <w:p w:rsidR="009C5CA8" w:rsidRPr="009C5CA8" w:rsidRDefault="00BF7D33" w:rsidP="00AB241B">
            <w:pPr>
              <w:jc w:val="both"/>
              <w:rPr>
                <w:rFonts w:ascii="Calibri" w:eastAsia="Times New Roman" w:hAnsi="Calibri" w:cs="Arial"/>
                <w:sz w:val="16"/>
                <w:szCs w:val="16"/>
                <w:lang w:val="en-US"/>
              </w:rPr>
            </w:pPr>
            <w:r w:rsidRPr="00BF7D33">
              <w:rPr>
                <w:rFonts w:ascii="Calibri" w:eastAsia="Times New Roman" w:hAnsi="Calibri" w:cs="Arial"/>
                <w:sz w:val="16"/>
                <w:szCs w:val="16"/>
                <w:lang w:val="en-US"/>
              </w:rPr>
              <w:t>creativity and enterprise, the ability to identify clients and their requirements</w:t>
            </w:r>
          </w:p>
        </w:tc>
      </w:tr>
    </w:tbl>
    <w:p w:rsidR="00033EE9" w:rsidRPr="00033EE9" w:rsidRDefault="00033EE9" w:rsidP="00033EE9">
      <w:pPr>
        <w:rPr>
          <w:sz w:val="16"/>
          <w:szCs w:val="16"/>
          <w:u w:val="single"/>
          <w:lang w:val="en-US"/>
        </w:rPr>
      </w:pPr>
    </w:p>
    <w:p w:rsidR="00BC6F93" w:rsidRPr="00BC6F93" w:rsidRDefault="00BC6F93" w:rsidP="00BC6F93">
      <w:pPr>
        <w:ind w:right="74"/>
        <w:rPr>
          <w:rFonts w:ascii="Calibri" w:hAnsi="Calibri"/>
          <w:b/>
          <w:sz w:val="22"/>
          <w:lang w:val="en-US"/>
        </w:rPr>
      </w:pPr>
    </w:p>
    <w:p w:rsidR="00327BC3" w:rsidRPr="00617B69" w:rsidRDefault="00327BC3" w:rsidP="00327BC3">
      <w:pPr>
        <w:rPr>
          <w:rFonts w:ascii="Calibri" w:hAnsi="Calibri"/>
          <w:b/>
          <w:lang w:val="en-GB"/>
        </w:rPr>
      </w:pPr>
      <w:r>
        <w:rPr>
          <w:rFonts w:ascii="Calibri" w:hAnsi="Calibri"/>
          <w:b/>
          <w:lang w:val="en-GB"/>
        </w:rPr>
        <w:t>B</w:t>
      </w:r>
      <w:r w:rsidRPr="00617B69">
        <w:rPr>
          <w:rFonts w:ascii="Calibri" w:hAnsi="Calibri"/>
          <w:b/>
          <w:lang w:val="en-GB"/>
        </w:rPr>
        <w:t xml:space="preserve">. </w:t>
      </w:r>
      <w:r>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327BC3" w:rsidRPr="00D71642" w:rsidTr="00C5153F">
        <w:trPr>
          <w:trHeight w:val="784"/>
        </w:trPr>
        <w:tc>
          <w:tcPr>
            <w:tcW w:w="2660" w:type="dxa"/>
            <w:shd w:val="clear" w:color="auto" w:fill="D9D9D9"/>
            <w:vAlign w:val="center"/>
          </w:tcPr>
          <w:p w:rsidR="00327BC3" w:rsidRPr="00617B69" w:rsidRDefault="00327BC3" w:rsidP="00C5153F">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327BC3" w:rsidRPr="00617B69" w:rsidRDefault="00327BC3" w:rsidP="00C5153F">
            <w:pPr>
              <w:rPr>
                <w:rFonts w:ascii="Calibri" w:hAnsi="Calibri"/>
                <w:color w:val="000000"/>
                <w:lang w:val="en-GB"/>
              </w:rPr>
            </w:pPr>
            <w:r>
              <w:rPr>
                <w:rFonts w:ascii="Calibri" w:hAnsi="Calibri"/>
                <w:color w:val="000000"/>
                <w:lang w:val="en-GB"/>
              </w:rPr>
              <w:t>………………………………………………………………………………………………….…</w:t>
            </w:r>
          </w:p>
        </w:tc>
      </w:tr>
      <w:tr w:rsidR="00327BC3" w:rsidRPr="00617B69"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EMPLOYER</w:t>
            </w:r>
          </w:p>
        </w:tc>
        <w:tc>
          <w:tcPr>
            <w:tcW w:w="6691" w:type="dxa"/>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F418CA" w:rsidTr="00F418CA">
        <w:trPr>
          <w:trHeight w:val="784"/>
        </w:trPr>
        <w:tc>
          <w:tcPr>
            <w:tcW w:w="2660" w:type="dxa"/>
            <w:tcBorders>
              <w:bottom w:val="single" w:sz="4" w:space="0" w:color="auto"/>
            </w:tcBorders>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LOCATION</w:t>
            </w:r>
          </w:p>
        </w:tc>
        <w:tc>
          <w:tcPr>
            <w:tcW w:w="6691" w:type="dxa"/>
            <w:tcBorders>
              <w:bottom w:val="single" w:sz="4" w:space="0" w:color="auto"/>
            </w:tcBorders>
            <w:shd w:val="clear" w:color="auto" w:fill="auto"/>
            <w:vAlign w:val="bottom"/>
          </w:tcPr>
          <w:p w:rsidR="00327BC3" w:rsidRPr="00D91354" w:rsidRDefault="00327BC3" w:rsidP="00C5153F">
            <w:pPr>
              <w:rPr>
                <w:rFonts w:ascii="Calibri" w:hAnsi="Calibri"/>
                <w:lang w:val="en-US"/>
              </w:rPr>
            </w:pPr>
            <w:r>
              <w:rPr>
                <w:rFonts w:ascii="Calibri" w:hAnsi="Calibri"/>
                <w:color w:val="000000"/>
                <w:lang w:val="en-GB"/>
              </w:rPr>
              <w:t>………………………………………………………………………………………………….…</w:t>
            </w:r>
          </w:p>
          <w:p w:rsidR="00327BC3" w:rsidRPr="00617B69" w:rsidRDefault="00327BC3" w:rsidP="00C5153F">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327BC3" w:rsidRPr="00F418CA" w:rsidTr="00F418CA">
        <w:trPr>
          <w:trHeight w:val="784"/>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27BC3" w:rsidRPr="00617B69" w:rsidRDefault="00327BC3" w:rsidP="00C5153F">
            <w:pPr>
              <w:rPr>
                <w:rFonts w:ascii="Calibri" w:hAnsi="Calibri"/>
                <w:lang w:val="en-GB"/>
              </w:rPr>
            </w:pPr>
            <w:r>
              <w:rPr>
                <w:rFonts w:ascii="Calibri" w:hAnsi="Calibri"/>
                <w:lang w:val="en-GB"/>
              </w:rPr>
              <w:t>ASSIGNED INTERSHIP SUPERVISOR</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bottom"/>
          </w:tcPr>
          <w:p w:rsidR="00610278" w:rsidRDefault="00610278" w:rsidP="00C5153F">
            <w:pPr>
              <w:jc w:val="center"/>
              <w:rPr>
                <w:rFonts w:ascii="Calibri" w:hAnsi="Calibri"/>
                <w:color w:val="000000"/>
                <w:lang w:val="en-GB"/>
              </w:rPr>
            </w:pPr>
          </w:p>
          <w:p w:rsidR="00327BC3" w:rsidRDefault="00327BC3" w:rsidP="00C5153F">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610278" w:rsidRDefault="00610278" w:rsidP="00610278">
            <w:pPr>
              <w:rPr>
                <w:rFonts w:ascii="Calibri" w:hAnsi="Calibri"/>
                <w:i/>
                <w:color w:val="A6A6A6"/>
                <w:sz w:val="20"/>
                <w:lang w:val="en-GB"/>
              </w:rPr>
            </w:pPr>
          </w:p>
          <w:p w:rsidR="00610278" w:rsidRPr="00610278" w:rsidRDefault="00610278" w:rsidP="00610278">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327BC3" w:rsidRPr="006B3D18" w:rsidRDefault="00327BC3" w:rsidP="00327BC3">
      <w:pPr>
        <w:rPr>
          <w:rFonts w:ascii="Calibri" w:hAnsi="Calibri"/>
          <w:b/>
          <w:sz w:val="10"/>
          <w:szCs w:val="10"/>
          <w:lang w:val="en-GB"/>
        </w:rPr>
      </w:pPr>
    </w:p>
    <w:p w:rsidR="00327BC3" w:rsidRPr="00617B69" w:rsidRDefault="00327BC3" w:rsidP="00327BC3">
      <w:pPr>
        <w:rPr>
          <w:rFonts w:ascii="Calibri" w:hAnsi="Calibri"/>
          <w:b/>
          <w:lang w:val="en-GB"/>
        </w:rPr>
      </w:pPr>
      <w:r>
        <w:rPr>
          <w:rFonts w:ascii="Calibri" w:hAnsi="Calibri"/>
          <w:b/>
          <w:lang w:val="en-GB"/>
        </w:rPr>
        <w:t>C</w:t>
      </w:r>
      <w:r w:rsidRPr="00617B69">
        <w:rPr>
          <w:rFonts w:ascii="Calibri" w:hAnsi="Calibri"/>
          <w:b/>
          <w:lang w:val="en-GB"/>
        </w:rPr>
        <w:t xml:space="preserve">. </w:t>
      </w:r>
      <w:r>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327BC3" w:rsidRPr="00617B69" w:rsidTr="00C5153F">
        <w:trPr>
          <w:trHeight w:val="45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r w:rsidRPr="00617B69">
              <w:rPr>
                <w:rFonts w:ascii="Calibri" w:hAnsi="Calibri"/>
                <w:i/>
                <w:color w:val="A6A6A6"/>
                <w:sz w:val="20"/>
                <w:lang w:val="en-GB"/>
              </w:rPr>
              <w:t>dd-</w:t>
            </w:r>
            <w:r>
              <w:rPr>
                <w:rFonts w:ascii="Calibri" w:hAnsi="Calibri"/>
                <w:i/>
                <w:color w:val="A6A6A6"/>
                <w:sz w:val="20"/>
                <w:lang w:val="en-GB"/>
              </w:rPr>
              <w:t>mm</w:t>
            </w:r>
            <w:r w:rsidRPr="00617B69">
              <w:rPr>
                <w:rFonts w:ascii="Calibri" w:hAnsi="Calibri"/>
                <w:i/>
                <w:color w:val="A6A6A6"/>
                <w:sz w:val="20"/>
                <w:lang w:val="en-GB"/>
              </w:rPr>
              <w:t>-</w:t>
            </w:r>
            <w:r>
              <w:rPr>
                <w:rFonts w:ascii="Calibri" w:hAnsi="Calibri"/>
                <w:i/>
                <w:color w:val="A6A6A6"/>
                <w:sz w:val="20"/>
                <w:lang w:val="en-GB"/>
              </w:rPr>
              <w:t>yyyy</w:t>
            </w:r>
          </w:p>
        </w:tc>
      </w:tr>
      <w:tr w:rsidR="00327BC3" w:rsidRPr="00617B69" w:rsidTr="00C5153F">
        <w:trPr>
          <w:trHeight w:val="457"/>
        </w:trPr>
        <w:tc>
          <w:tcPr>
            <w:tcW w:w="2660" w:type="dxa"/>
            <w:vMerge/>
            <w:shd w:val="clear" w:color="auto" w:fill="D9D9D9"/>
            <w:vAlign w:val="center"/>
          </w:tcPr>
          <w:p w:rsidR="00327BC3" w:rsidRPr="00617B69" w:rsidRDefault="00327BC3" w:rsidP="00C5153F">
            <w:pPr>
              <w:rPr>
                <w:rFonts w:ascii="Calibri" w:hAnsi="Calibri"/>
                <w:lang w:val="en-GB"/>
              </w:rPr>
            </w:pP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r w:rsidRPr="00617B69">
              <w:rPr>
                <w:rFonts w:ascii="Calibri" w:hAnsi="Calibri"/>
                <w:i/>
                <w:color w:val="A6A6A6"/>
                <w:sz w:val="20"/>
                <w:lang w:val="en-GB"/>
              </w:rPr>
              <w:t>dd-mm-</w:t>
            </w:r>
            <w:r>
              <w:rPr>
                <w:rFonts w:ascii="Calibri" w:hAnsi="Calibri"/>
                <w:i/>
                <w:color w:val="A6A6A6"/>
                <w:sz w:val="20"/>
                <w:lang w:val="en-GB"/>
              </w:rPr>
              <w:t>yyyy</w:t>
            </w:r>
          </w:p>
        </w:tc>
      </w:tr>
      <w:tr w:rsidR="00327BC3" w:rsidRPr="00617B69" w:rsidTr="00C5153F">
        <w:trPr>
          <w:trHeight w:val="53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F418CA"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F418CA"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71642" w:rsidTr="005B5D34">
        <w:trPr>
          <w:trHeight w:val="773"/>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327BC3" w:rsidRPr="005B5D34" w:rsidRDefault="00FC55BC" w:rsidP="005B5D34">
            <w:pPr>
              <w:jc w:val="center"/>
              <w:rPr>
                <w:rFonts w:ascii="Calibri" w:hAnsi="Calibri"/>
                <w:b/>
                <w:i/>
                <w:lang w:val="en-GB"/>
              </w:rPr>
            </w:pPr>
            <w:r>
              <w:rPr>
                <w:rFonts w:ascii="Calibri" w:hAnsi="Calibri"/>
                <w:b/>
                <w:color w:val="000000"/>
                <w:lang w:val="en-GB"/>
              </w:rPr>
              <w:t xml:space="preserve">240 </w:t>
            </w:r>
            <w:r w:rsidR="005B5D34" w:rsidRPr="005B5D34">
              <w:rPr>
                <w:rFonts w:ascii="Calibri" w:hAnsi="Calibri"/>
                <w:b/>
                <w:color w:val="000000"/>
                <w:lang w:val="en-GB"/>
              </w:rPr>
              <w:t>hours</w:t>
            </w:r>
          </w:p>
        </w:tc>
      </w:tr>
      <w:tr w:rsidR="00327BC3" w:rsidRPr="00D71642" w:rsidTr="00C5153F">
        <w:trPr>
          <w:trHeight w:val="706"/>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SCOPE OF ACTIVITIES PERFORMED DURING THE INTERNSHIP</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Pr="005B5D34" w:rsidRDefault="00327BC3" w:rsidP="00C5153F">
            <w:pPr>
              <w:rPr>
                <w:rFonts w:ascii="Calibri" w:hAnsi="Calibri"/>
                <w:lang w:val="en-US"/>
              </w:rPr>
            </w:pPr>
            <w:r w:rsidRPr="005B5D34">
              <w:rPr>
                <w:rFonts w:ascii="Calibri" w:hAnsi="Calibri"/>
                <w:lang w:val="en-US"/>
              </w:rPr>
              <w:t>………………………………………………………………………………………………………</w:t>
            </w:r>
          </w:p>
          <w:p w:rsidR="00327BC3" w:rsidRPr="005B5D34" w:rsidRDefault="00327BC3" w:rsidP="00C5153F">
            <w:pPr>
              <w:rPr>
                <w:rFonts w:ascii="Calibri" w:hAnsi="Calibri"/>
                <w:lang w:val="en-US"/>
              </w:rPr>
            </w:pPr>
          </w:p>
          <w:p w:rsidR="005B5D34" w:rsidRDefault="00327BC3"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Default="005B5D34"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Pr="005B5D34" w:rsidRDefault="005B5D34" w:rsidP="00C5153F">
            <w:pPr>
              <w:rPr>
                <w:rFonts w:ascii="Calibri" w:hAnsi="Calibri"/>
                <w:lang w:val="en-US"/>
              </w:rPr>
            </w:pPr>
            <w:r w:rsidRPr="005B5D34">
              <w:rPr>
                <w:rFonts w:ascii="Calibri" w:hAnsi="Calibri"/>
                <w:lang w:val="en-US"/>
              </w:rPr>
              <w:t>………………………………………………………………………………………………………</w:t>
            </w:r>
          </w:p>
          <w:p w:rsidR="00327BC3" w:rsidRDefault="00327BC3" w:rsidP="00C5153F">
            <w:pPr>
              <w:rPr>
                <w:rFonts w:ascii="Calibri" w:hAnsi="Calibri"/>
              </w:rPr>
            </w:pPr>
          </w:p>
          <w:p w:rsidR="00327BC3" w:rsidRPr="006B3D18" w:rsidRDefault="00327BC3" w:rsidP="00C5153F">
            <w:pPr>
              <w:rPr>
                <w:rFonts w:ascii="Calibri" w:hAnsi="Calibri"/>
              </w:rPr>
            </w:pPr>
            <w:r>
              <w:rPr>
                <w:rFonts w:ascii="Calibri" w:hAnsi="Calibri"/>
              </w:rPr>
              <w:t>………………………………………………………………………………………………………</w:t>
            </w:r>
          </w:p>
        </w:tc>
      </w:tr>
      <w:tr w:rsidR="00327BC3" w:rsidRPr="00D71642" w:rsidTr="00253C67">
        <w:trPr>
          <w:trHeight w:val="610"/>
        </w:trPr>
        <w:tc>
          <w:tcPr>
            <w:tcW w:w="2660" w:type="dxa"/>
            <w:shd w:val="clear" w:color="auto" w:fill="D9D9D9"/>
            <w:vAlign w:val="center"/>
          </w:tcPr>
          <w:p w:rsidR="00D32C8E" w:rsidRPr="004F62C0" w:rsidRDefault="00D32C8E" w:rsidP="00D32C8E">
            <w:pPr>
              <w:pStyle w:val="HTML-wstpniesformatowany"/>
              <w:rPr>
                <w:rFonts w:asciiTheme="minorHAnsi" w:eastAsia="Times New Roman" w:hAnsiTheme="minorHAnsi" w:cs="Courier New"/>
                <w:sz w:val="24"/>
                <w:szCs w:val="24"/>
                <w:lang w:val="en" w:eastAsia="pl-PL"/>
              </w:rPr>
            </w:pPr>
            <w:r w:rsidRPr="004F62C0">
              <w:rPr>
                <w:rFonts w:asciiTheme="minorHAnsi" w:eastAsia="Times New Roman" w:hAnsiTheme="minorHAnsi" w:cs="Courier New"/>
                <w:b/>
                <w:sz w:val="24"/>
                <w:szCs w:val="24"/>
                <w:lang w:val="en" w:eastAsia="pl-PL"/>
              </w:rPr>
              <w:t>PROFESSIONAL KNOWLEDGE</w:t>
            </w:r>
            <w:r w:rsidRPr="004F62C0">
              <w:rPr>
                <w:rFonts w:asciiTheme="minorHAnsi" w:eastAsia="Times New Roman" w:hAnsiTheme="minorHAnsi" w:cs="Courier New"/>
                <w:sz w:val="24"/>
                <w:szCs w:val="24"/>
                <w:lang w:val="en" w:eastAsia="pl-PL"/>
              </w:rPr>
              <w:t xml:space="preserve"> REQUIRED DURING THE RELATION</w:t>
            </w:r>
          </w:p>
          <w:p w:rsidR="00327BC3" w:rsidRPr="00D32C8E" w:rsidRDefault="004F62C0" w:rsidP="00F4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lang w:val="en-US"/>
              </w:rPr>
            </w:pPr>
            <w:r w:rsidRPr="00617B69">
              <w:rPr>
                <w:rFonts w:ascii="Calibri" w:hAnsi="Calibri"/>
                <w:i/>
                <w:lang w:val="en-GB"/>
              </w:rPr>
              <w:t>(</w:t>
            </w:r>
            <w:r>
              <w:rPr>
                <w:rFonts w:ascii="Calibri" w:hAnsi="Calibri"/>
                <w:i/>
                <w:lang w:val="en-GB"/>
              </w:rPr>
              <w:t xml:space="preserve">based on the Extract from the educational outcomes in the field of </w:t>
            </w:r>
            <w:r w:rsidR="00103707">
              <w:rPr>
                <w:rFonts w:ascii="Calibri" w:hAnsi="Calibri"/>
                <w:i/>
                <w:color w:val="808080" w:themeColor="background1" w:themeShade="80"/>
                <w:lang w:val="en-GB"/>
              </w:rPr>
              <w:t>Agricultural Engineering</w:t>
            </w:r>
            <w:r w:rsidR="00857B40" w:rsidRPr="00857B40">
              <w:rPr>
                <w:rFonts w:ascii="Calibri" w:hAnsi="Calibri"/>
                <w:i/>
                <w:color w:val="808080" w:themeColor="background1" w:themeShade="80"/>
                <w:lang w:val="en-GB"/>
              </w:rPr>
              <w:t xml:space="preserve"> </w:t>
            </w:r>
            <w:r w:rsidR="00CC3246" w:rsidRPr="00F418CA">
              <w:rPr>
                <w:rFonts w:ascii="Calibri" w:hAnsi="Calibri"/>
                <w:i/>
                <w:color w:val="000000" w:themeColor="text1"/>
                <w:lang w:val="en-GB"/>
              </w:rPr>
              <w:t>–</w:t>
            </w:r>
            <w:r w:rsidR="00CC3246">
              <w:rPr>
                <w:rFonts w:ascii="Calibri" w:hAnsi="Calibri"/>
                <w:i/>
                <w:color w:val="808080" w:themeColor="background1" w:themeShade="80"/>
                <w:lang w:val="en-GB"/>
              </w:rPr>
              <w:t xml:space="preserve"> </w:t>
            </w:r>
            <w:r w:rsidR="00CC3246" w:rsidRPr="00CC3246">
              <w:rPr>
                <w:rFonts w:ascii="Calibri" w:hAnsi="Calibri"/>
                <w:i/>
                <w:lang w:val="en-GB"/>
              </w:rPr>
              <w:t>in part A, PK</w:t>
            </w:r>
            <w:r w:rsidRPr="00CC3246">
              <w:rPr>
                <w:rFonts w:ascii="Calibri" w:hAnsi="Calibri"/>
                <w:i/>
                <w:lang w:val="en-GB"/>
              </w:rPr>
              <w:t>)</w:t>
            </w:r>
          </w:p>
        </w:tc>
        <w:tc>
          <w:tcPr>
            <w:tcW w:w="6691" w:type="dxa"/>
            <w:gridSpan w:val="3"/>
            <w:shd w:val="clear" w:color="auto" w:fill="auto"/>
            <w:vAlign w:val="bottom"/>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AE2B14" w:rsidRDefault="00AE2B14" w:rsidP="00AE2B14">
            <w:pPr>
              <w:rPr>
                <w:rFonts w:ascii="Calibri" w:hAnsi="Calibri"/>
              </w:rPr>
            </w:pPr>
          </w:p>
          <w:p w:rsidR="00AE2B14" w:rsidRDefault="00AE2B14" w:rsidP="00AE2B14">
            <w:pPr>
              <w:rPr>
                <w:rFonts w:ascii="Calibri" w:hAnsi="Calibri"/>
              </w:rPr>
            </w:pPr>
            <w:r>
              <w:rPr>
                <w:rFonts w:ascii="Calibri" w:hAnsi="Calibri"/>
              </w:rPr>
              <w:t>………………………………………………………………………………………………………</w:t>
            </w:r>
          </w:p>
          <w:p w:rsidR="00327BC3" w:rsidRDefault="00327BC3" w:rsidP="00C5153F">
            <w:pPr>
              <w:rPr>
                <w:rFonts w:ascii="Calibri" w:hAnsi="Calibri"/>
              </w:rPr>
            </w:pPr>
          </w:p>
          <w:p w:rsidR="00327BC3" w:rsidRPr="006B3D18" w:rsidRDefault="00327BC3" w:rsidP="00C5153F">
            <w:pPr>
              <w:jc w:val="center"/>
              <w:rPr>
                <w:rFonts w:ascii="Calibri" w:hAnsi="Calibri"/>
              </w:rPr>
            </w:pPr>
            <w:r>
              <w:rPr>
                <w:rFonts w:ascii="Calibri" w:hAnsi="Calibri"/>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F418CA">
              <w:rPr>
                <w:rFonts w:ascii="Calibri" w:hAnsi="Calibri"/>
                <w:i/>
                <w:color w:val="808080" w:themeColor="background1" w:themeShade="80"/>
                <w:lang w:val="en-GB"/>
              </w:rPr>
              <w:t>Agriculture</w:t>
            </w:r>
            <w:r w:rsidR="00F418CA" w:rsidRPr="00857B40">
              <w:rPr>
                <w:rFonts w:ascii="Calibri" w:hAnsi="Calibri"/>
                <w:i/>
                <w:color w:val="808080" w:themeColor="background1" w:themeShade="80"/>
                <w:lang w:val="en-GB"/>
              </w:rPr>
              <w:t xml:space="preserve"> </w:t>
            </w:r>
            <w:r w:rsidR="00CC3246" w:rsidRPr="00F418CA">
              <w:rPr>
                <w:rFonts w:ascii="Calibri" w:hAnsi="Calibri"/>
                <w:i/>
                <w:color w:val="000000" w:themeColor="text1"/>
                <w:lang w:val="en-GB"/>
              </w:rPr>
              <w:t>–</w:t>
            </w:r>
            <w:r w:rsidR="00CC3246">
              <w:rPr>
                <w:rFonts w:ascii="Calibri" w:hAnsi="Calibri"/>
                <w:i/>
                <w:color w:val="808080" w:themeColor="background1" w:themeShade="80"/>
                <w:lang w:val="en-GB"/>
              </w:rPr>
              <w:t xml:space="preserve"> </w:t>
            </w:r>
            <w:r w:rsidR="00CC3246" w:rsidRPr="00CC3246">
              <w:rPr>
                <w:rFonts w:ascii="Calibri" w:hAnsi="Calibri"/>
                <w:i/>
                <w:lang w:val="en-GB"/>
              </w:rPr>
              <w:t>in part A, PS</w:t>
            </w:r>
            <w:r w:rsidR="004F62C0" w:rsidRPr="00CC3246">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Pr="004419C9" w:rsidRDefault="004419C9" w:rsidP="00C5153F">
            <w:pPr>
              <w:rPr>
                <w:rFonts w:ascii="Calibri" w:hAnsi="Calibri"/>
                <w:b/>
              </w:rPr>
            </w:pPr>
          </w:p>
          <w:p w:rsidR="004419C9" w:rsidRDefault="004419C9" w:rsidP="004419C9">
            <w:pPr>
              <w:rPr>
                <w:rFonts w:ascii="Calibri" w:hAnsi="Calibri"/>
              </w:rPr>
            </w:pPr>
            <w:r>
              <w:rPr>
                <w:rFonts w:ascii="Calibri" w:hAnsi="Calibri"/>
              </w:rPr>
              <w:t>………………………………………………………………………………………………………</w:t>
            </w:r>
          </w:p>
          <w:p w:rsidR="00327BC3" w:rsidRDefault="00327BC3"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r w:rsidR="00327BC3" w:rsidRPr="00D71642" w:rsidTr="00C5153F">
        <w:trPr>
          <w:trHeight w:val="740"/>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w:t>
            </w:r>
            <w:r>
              <w:rPr>
                <w:rFonts w:ascii="Calibri" w:hAnsi="Calibri"/>
                <w:i/>
                <w:lang w:val="en-GB"/>
              </w:rPr>
              <w:lastRenderedPageBreak/>
              <w:t xml:space="preserve">outcomes in the field of </w:t>
            </w:r>
            <w:r w:rsidR="00F418CA">
              <w:rPr>
                <w:rFonts w:ascii="Calibri" w:hAnsi="Calibri"/>
                <w:i/>
                <w:color w:val="808080" w:themeColor="background1" w:themeShade="80"/>
                <w:lang w:val="en-GB"/>
              </w:rPr>
              <w:t>Agriculture</w:t>
            </w:r>
            <w:r w:rsidR="00F418CA" w:rsidRPr="00857B40">
              <w:rPr>
                <w:rFonts w:ascii="Calibri" w:hAnsi="Calibri"/>
                <w:i/>
                <w:color w:val="808080" w:themeColor="background1" w:themeShade="80"/>
                <w:lang w:val="en-GB"/>
              </w:rPr>
              <w:t xml:space="preserve"> </w:t>
            </w:r>
            <w:r w:rsidR="00CC3246" w:rsidRPr="00E75E4A">
              <w:rPr>
                <w:rFonts w:ascii="Calibri" w:hAnsi="Calibri"/>
                <w:i/>
                <w:lang w:val="en-GB"/>
              </w:rPr>
              <w:t>– in part A, SS</w:t>
            </w:r>
            <w:r w:rsidR="004F62C0">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lastRenderedPageBreak/>
              <w:t>………………………………………………………………………………………………………</w:t>
            </w:r>
          </w:p>
          <w:p w:rsidR="004419C9" w:rsidRDefault="004419C9" w:rsidP="00C5153F">
            <w:pPr>
              <w:rPr>
                <w:rFonts w:ascii="Calibri" w:hAnsi="Calibri"/>
              </w:rPr>
            </w:pPr>
          </w:p>
          <w:p w:rsidR="004419C9" w:rsidRDefault="004419C9" w:rsidP="004419C9">
            <w:pPr>
              <w:rPr>
                <w:rFonts w:ascii="Calibri" w:hAnsi="Calibri"/>
              </w:rPr>
            </w:pPr>
            <w:r>
              <w:rPr>
                <w:rFonts w:ascii="Calibri" w:hAnsi="Calibri"/>
              </w:rPr>
              <w:t>………………………………………………………………………………………………………</w:t>
            </w:r>
          </w:p>
          <w:p w:rsidR="004419C9" w:rsidRDefault="004419C9"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bl>
    <w:p w:rsidR="00507F13" w:rsidRDefault="00507F13" w:rsidP="00327BC3">
      <w:pPr>
        <w:rPr>
          <w:rFonts w:ascii="Calibri" w:hAnsi="Calibri"/>
          <w:lang w:val="en-GB"/>
        </w:rPr>
      </w:pPr>
    </w:p>
    <w:p w:rsidR="00083165" w:rsidRDefault="00083165" w:rsidP="00327BC3">
      <w:pPr>
        <w:rPr>
          <w:rFonts w:ascii="Calibri" w:hAnsi="Calibri"/>
          <w:lang w:val="en-GB"/>
        </w:rPr>
      </w:pPr>
    </w:p>
    <w:p w:rsidR="00083165" w:rsidRDefault="00083165"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9421E2" w:rsidRPr="00617B69" w:rsidRDefault="009421E2" w:rsidP="00327BC3">
      <w:pPr>
        <w:rPr>
          <w:rFonts w:ascii="Calibri" w:hAnsi="Calibri"/>
          <w:lang w:val="en-GB"/>
        </w:rPr>
      </w:pPr>
    </w:p>
    <w:tbl>
      <w:tblPr>
        <w:tblW w:w="10168" w:type="dxa"/>
        <w:jc w:val="center"/>
        <w:tblLook w:val="04A0" w:firstRow="1" w:lastRow="0" w:firstColumn="1" w:lastColumn="0" w:noHBand="0" w:noVBand="1"/>
      </w:tblPr>
      <w:tblGrid>
        <w:gridCol w:w="3528"/>
        <w:gridCol w:w="3528"/>
        <w:gridCol w:w="3528"/>
      </w:tblGrid>
      <w:tr w:rsidR="00327BC3" w:rsidRPr="00F418CA" w:rsidTr="00C5153F">
        <w:trPr>
          <w:jc w:val="center"/>
        </w:trPr>
        <w:tc>
          <w:tcPr>
            <w:tcW w:w="3545"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highlight w:val="yellow"/>
                <w:lang w:val="en-GB"/>
              </w:rPr>
            </w:pPr>
            <w:r>
              <w:rPr>
                <w:rFonts w:ascii="Calibri" w:hAnsi="Calibri" w:cs="Cambria"/>
                <w:bCs/>
                <w:i/>
                <w:sz w:val="22"/>
                <w:szCs w:val="22"/>
                <w:lang w:val="en-GB"/>
              </w:rPr>
              <w:t>SIGNATURE OF THE INTERNEE</w:t>
            </w:r>
          </w:p>
        </w:tc>
        <w:tc>
          <w:tcPr>
            <w:tcW w:w="3433"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EMPLOYER</w:t>
            </w:r>
          </w:p>
        </w:tc>
        <w:tc>
          <w:tcPr>
            <w:tcW w:w="3190"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INTERNSHIP ORGANISER (UNIVERSITY)</w:t>
            </w:r>
          </w:p>
        </w:tc>
      </w:tr>
    </w:tbl>
    <w:p w:rsidR="005D6B05" w:rsidRPr="00F06818" w:rsidRDefault="005D6B05" w:rsidP="00CF6A2F">
      <w:pPr>
        <w:ind w:left="-284"/>
        <w:jc w:val="right"/>
        <w:rPr>
          <w:rFonts w:ascii="Calibri" w:hAnsi="Calibri" w:cs="Cambria"/>
          <w:sz w:val="4"/>
          <w:szCs w:val="4"/>
          <w:lang w:val="en-GB"/>
        </w:rPr>
      </w:pPr>
    </w:p>
    <w:sectPr w:rsidR="005D6B05" w:rsidRPr="00F06818" w:rsidSect="00F418CA">
      <w:headerReference w:type="default" r:id="rId8"/>
      <w:footerReference w:type="default" r:id="rId9"/>
      <w:pgSz w:w="11906" w:h="16838"/>
      <w:pgMar w:top="855" w:right="849" w:bottom="1417" w:left="1417" w:header="0" w:footer="1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AB" w:rsidRDefault="00674CAB" w:rsidP="00C40B12">
      <w:r>
        <w:separator/>
      </w:r>
    </w:p>
  </w:endnote>
  <w:endnote w:type="continuationSeparator" w:id="0">
    <w:p w:rsidR="00674CAB" w:rsidRDefault="00674CAB" w:rsidP="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673B06" w:rsidRDefault="00033EE9" w:rsidP="001D2E6C">
    <w:pPr>
      <w:pStyle w:val="Stopka"/>
      <w:rPr>
        <w:i/>
        <w:sz w:val="8"/>
        <w:szCs w:val="8"/>
      </w:rPr>
    </w:pPr>
  </w:p>
  <w:tbl>
    <w:tblPr>
      <w:tblW w:w="9902" w:type="dxa"/>
      <w:jc w:val="center"/>
      <w:tblLook w:val="04A0" w:firstRow="1" w:lastRow="0" w:firstColumn="1" w:lastColumn="0" w:noHBand="0" w:noVBand="1"/>
    </w:tblPr>
    <w:tblGrid>
      <w:gridCol w:w="6710"/>
      <w:gridCol w:w="3192"/>
    </w:tblGrid>
    <w:tr w:rsidR="00033EE9" w:rsidRPr="007741B1" w:rsidTr="00D93C92">
      <w:trPr>
        <w:trHeight w:val="1342"/>
        <w:jc w:val="center"/>
      </w:trPr>
      <w:tc>
        <w:tcPr>
          <w:tcW w:w="6710" w:type="dxa"/>
          <w:shd w:val="clear" w:color="auto" w:fill="auto"/>
          <w:vAlign w:val="center"/>
        </w:tcPr>
        <w:p w:rsidR="00033EE9" w:rsidRDefault="00033EE9" w:rsidP="00F86879">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 xml:space="preserve">You </w:t>
          </w:r>
          <w:r>
            <w:rPr>
              <w:rFonts w:ascii="Calibri" w:hAnsi="Calibri" w:cs="Calibri"/>
              <w:b/>
              <w:i/>
              <w:color w:val="3B3838"/>
              <w:sz w:val="20"/>
              <w:szCs w:val="20"/>
              <w:lang w:val="en-US"/>
            </w:rPr>
            <w:t xml:space="preserve">study? </w:t>
          </w:r>
          <w:r w:rsidRPr="005236E5">
            <w:rPr>
              <w:rFonts w:ascii="Calibri" w:hAnsi="Calibri" w:cs="Calibri"/>
              <w:b/>
              <w:i/>
              <w:color w:val="3B3838"/>
              <w:sz w:val="20"/>
              <w:szCs w:val="20"/>
              <w:lang w:val="en-US"/>
            </w:rPr>
            <w:t>You practice</w:t>
          </w:r>
          <w:r>
            <w:rPr>
              <w:rFonts w:ascii="Calibri" w:hAnsi="Calibri" w:cs="Calibri"/>
              <w:b/>
              <w:i/>
              <w:color w:val="3B3838"/>
              <w:sz w:val="20"/>
              <w:szCs w:val="20"/>
              <w:lang w:val="en-US"/>
            </w:rPr>
            <w:t>!</w:t>
          </w:r>
          <w:r w:rsidRPr="005236E5">
            <w:rPr>
              <w:rFonts w:ascii="Calibri" w:hAnsi="Calibri" w:cs="Calibri"/>
              <w:b/>
              <w:i/>
              <w:color w:val="3B3838"/>
              <w:sz w:val="20"/>
              <w:szCs w:val="20"/>
              <w:lang w:val="en-US"/>
            </w:rPr>
            <w:t xml:space="preserve"> Internship programme for students of the Faculty of </w:t>
          </w:r>
          <w:r>
            <w:rPr>
              <w:rFonts w:ascii="Calibri" w:hAnsi="Calibri" w:cs="Calibri"/>
              <w:b/>
              <w:i/>
              <w:color w:val="3B3838"/>
              <w:sz w:val="20"/>
              <w:szCs w:val="20"/>
              <w:lang w:val="en-US"/>
            </w:rPr>
            <w:t>Agronomy</w:t>
          </w:r>
          <w:r w:rsidRPr="005236E5">
            <w:rPr>
              <w:rFonts w:ascii="Calibri" w:hAnsi="Calibri" w:cs="Calibri"/>
              <w:b/>
              <w:i/>
              <w:color w:val="3B3838"/>
              <w:sz w:val="20"/>
              <w:szCs w:val="20"/>
              <w:lang w:val="en-US"/>
            </w:rPr>
            <w:t xml:space="preserve"> and </w:t>
          </w:r>
          <w:r>
            <w:rPr>
              <w:rFonts w:ascii="Calibri" w:hAnsi="Calibri" w:cs="Calibri"/>
              <w:b/>
              <w:i/>
              <w:color w:val="3B3838"/>
              <w:sz w:val="20"/>
              <w:szCs w:val="20"/>
              <w:lang w:val="en-US"/>
            </w:rPr>
            <w:t>Bioengineering</w:t>
          </w:r>
          <w:r w:rsidRPr="005236E5">
            <w:rPr>
              <w:rFonts w:ascii="Calibri" w:hAnsi="Calibri" w:cs="Calibri"/>
              <w:b/>
              <w:i/>
              <w:color w:val="3B3838"/>
              <w:sz w:val="20"/>
              <w:szCs w:val="20"/>
              <w:lang w:val="en-US"/>
            </w:rPr>
            <w:t xml:space="preserve"> of Poznań University of Life Sciences</w:t>
          </w:r>
        </w:p>
        <w:p w:rsidR="00033EE9" w:rsidRPr="005236E5" w:rsidRDefault="00033EE9" w:rsidP="00F86879">
          <w:pPr>
            <w:pStyle w:val="Stopka"/>
            <w:tabs>
              <w:tab w:val="clear" w:pos="4536"/>
              <w:tab w:val="center" w:pos="3724"/>
            </w:tabs>
            <w:ind w:left="-103" w:right="175"/>
            <w:rPr>
              <w:rFonts w:ascii="Calibri" w:hAnsi="Calibri" w:cs="Cambria"/>
              <w:bCs/>
              <w:sz w:val="20"/>
              <w:szCs w:val="20"/>
              <w:lang w:val="en-US"/>
            </w:rPr>
          </w:pPr>
          <w:r w:rsidRPr="005236E5">
            <w:rPr>
              <w:rFonts w:ascii="Calibri" w:hAnsi="Calibri" w:cs="Cambria"/>
              <w:bCs/>
              <w:sz w:val="20"/>
              <w:szCs w:val="20"/>
              <w:lang w:val="en-US"/>
            </w:rPr>
            <w:t>POWR.03.01.00-00-S</w:t>
          </w:r>
          <w:r>
            <w:rPr>
              <w:rFonts w:ascii="Calibri" w:hAnsi="Calibri" w:cs="Cambria"/>
              <w:bCs/>
              <w:sz w:val="20"/>
              <w:szCs w:val="20"/>
              <w:lang w:val="en-US"/>
            </w:rPr>
            <w:t>126</w:t>
          </w:r>
          <w:r w:rsidRPr="005236E5">
            <w:rPr>
              <w:rFonts w:ascii="Calibri" w:hAnsi="Calibri" w:cs="Cambria"/>
              <w:bCs/>
              <w:sz w:val="20"/>
              <w:szCs w:val="20"/>
              <w:lang w:val="en-US"/>
            </w:rPr>
            <w:t>/17</w:t>
          </w:r>
        </w:p>
        <w:p w:rsidR="00033EE9" w:rsidRPr="005236E5" w:rsidRDefault="00033EE9" w:rsidP="00F86879">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ul. Wojska Polskiego 28,</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60-637 Poznań POLAND</w:t>
          </w:r>
        </w:p>
      </w:tc>
      <w:tc>
        <w:tcPr>
          <w:tcW w:w="3192" w:type="dxa"/>
          <w:shd w:val="clear" w:color="auto" w:fill="auto"/>
          <w:vAlign w:val="center"/>
        </w:tcPr>
        <w:p w:rsidR="00033EE9" w:rsidRPr="007741B1" w:rsidRDefault="00033EE9" w:rsidP="00F86879">
          <w:pPr>
            <w:pStyle w:val="Stopka"/>
            <w:tabs>
              <w:tab w:val="clear" w:pos="4536"/>
              <w:tab w:val="center" w:pos="3724"/>
            </w:tabs>
            <w:ind w:left="-103" w:firstLine="103"/>
            <w:jc w:val="right"/>
            <w:rPr>
              <w:lang w:val="en-US"/>
            </w:rPr>
          </w:pPr>
          <w:r w:rsidRPr="00B835A9">
            <w:rPr>
              <w:noProof/>
              <w:lang w:eastAsia="pl-PL"/>
            </w:rPr>
            <w:drawing>
              <wp:inline distT="0" distB="0" distL="0" distR="0">
                <wp:extent cx="1600200" cy="9620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tc>
    </w:tr>
  </w:tbl>
  <w:p w:rsidR="00033EE9" w:rsidRPr="007741B1" w:rsidRDefault="00033EE9" w:rsidP="001D2E6C">
    <w:pPr>
      <w:pStyle w:val="Stopka"/>
      <w:ind w:left="3540"/>
      <w:rPr>
        <w:rFonts w:ascii="Calibri" w:hAnsi="Calibri"/>
        <w:sz w:val="8"/>
        <w:szCs w:val="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AB" w:rsidRDefault="00674CAB" w:rsidP="00C40B12">
      <w:r>
        <w:separator/>
      </w:r>
    </w:p>
  </w:footnote>
  <w:footnote w:type="continuationSeparator" w:id="0">
    <w:p w:rsidR="00674CAB" w:rsidRDefault="00674CAB" w:rsidP="00C40B12">
      <w:r>
        <w:continuationSeparator/>
      </w:r>
    </w:p>
  </w:footnote>
  <w:footnote w:id="1">
    <w:p w:rsidR="00033EE9" w:rsidRPr="00327BC3" w:rsidRDefault="00033EE9" w:rsidP="00327BC3">
      <w:pPr>
        <w:pStyle w:val="Tekstprzypisudolnego"/>
        <w:jc w:val="both"/>
        <w:rPr>
          <w:sz w:val="18"/>
          <w:szCs w:val="18"/>
          <w:lang w:val="en-GB"/>
        </w:rPr>
      </w:pPr>
      <w:r w:rsidRPr="00327BC3">
        <w:rPr>
          <w:rFonts w:ascii="Calibri" w:hAnsi="Calibri" w:cs="Calibri"/>
          <w:sz w:val="18"/>
          <w:szCs w:val="18"/>
          <w:vertAlign w:val="superscript"/>
          <w:lang w:val="en-GB"/>
        </w:rPr>
        <w:t>1</w:t>
      </w:r>
      <w:r w:rsidRPr="00327BC3">
        <w:rPr>
          <w:rFonts w:ascii="Calibri" w:hAnsi="Calibri" w:cs="Calibri"/>
          <w:sz w:val="18"/>
          <w:szCs w:val="18"/>
          <w:lang w:val="en-GB"/>
        </w:rPr>
        <w:t xml:space="preserve">The internship has to take place between </w:t>
      </w:r>
      <w:r>
        <w:rPr>
          <w:rFonts w:ascii="Calibri" w:hAnsi="Calibri" w:cs="Calibri"/>
          <w:sz w:val="18"/>
          <w:szCs w:val="18"/>
          <w:lang w:val="en-GB"/>
        </w:rPr>
        <w:t>November</w:t>
      </w:r>
      <w:r w:rsidRPr="00327BC3">
        <w:rPr>
          <w:rFonts w:ascii="Calibri" w:hAnsi="Calibri" w:cs="Calibri"/>
          <w:sz w:val="18"/>
          <w:szCs w:val="18"/>
          <w:lang w:val="en-GB"/>
        </w:rPr>
        <w:t xml:space="preserve"> 1, 201</w:t>
      </w:r>
      <w:r>
        <w:rPr>
          <w:rFonts w:ascii="Calibri" w:hAnsi="Calibri" w:cs="Calibri"/>
          <w:sz w:val="18"/>
          <w:szCs w:val="18"/>
          <w:lang w:val="en-GB"/>
        </w:rPr>
        <w:t>8</w:t>
      </w:r>
      <w:r w:rsidRPr="00327BC3">
        <w:rPr>
          <w:rFonts w:ascii="Calibri" w:hAnsi="Calibri" w:cs="Calibri"/>
          <w:sz w:val="18"/>
          <w:szCs w:val="18"/>
          <w:lang w:val="en-GB"/>
        </w:rPr>
        <w:t xml:space="preserve"> and </w:t>
      </w:r>
      <w:r>
        <w:rPr>
          <w:rFonts w:ascii="Calibri" w:hAnsi="Calibri" w:cs="Calibri"/>
          <w:sz w:val="18"/>
          <w:szCs w:val="18"/>
          <w:lang w:val="en-GB"/>
        </w:rPr>
        <w:t>October</w:t>
      </w:r>
      <w:r w:rsidRPr="00327BC3">
        <w:rPr>
          <w:rFonts w:ascii="Calibri" w:hAnsi="Calibri" w:cs="Calibri"/>
          <w:sz w:val="18"/>
          <w:szCs w:val="18"/>
          <w:lang w:val="en-GB"/>
        </w:rPr>
        <w:t xml:space="preserve"> 31, 20</w:t>
      </w:r>
      <w:r>
        <w:rPr>
          <w:rFonts w:ascii="Calibri" w:hAnsi="Calibri" w:cs="Calibri"/>
          <w:sz w:val="18"/>
          <w:szCs w:val="18"/>
          <w:lang w:val="en-GB"/>
        </w:rPr>
        <w:t>20</w:t>
      </w:r>
      <w:r w:rsidRPr="00327BC3">
        <w:rPr>
          <w:rFonts w:ascii="Calibri" w:hAnsi="Calibri" w:cs="Calibri"/>
          <w:sz w:val="18"/>
          <w:szCs w:val="18"/>
          <w:lang w:val="en-GB"/>
        </w:rPr>
        <w:t xml:space="preserve">. </w:t>
      </w:r>
    </w:p>
  </w:footnote>
  <w:footnote w:id="2">
    <w:p w:rsidR="00033EE9" w:rsidRPr="00BA2775" w:rsidRDefault="00033EE9" w:rsidP="00327BC3">
      <w:pPr>
        <w:pStyle w:val="Tekstprzypisudolnego"/>
        <w:jc w:val="both"/>
        <w:rPr>
          <w:lang w:val="en-GB"/>
        </w:rPr>
      </w:pPr>
      <w:r w:rsidRPr="00327BC3">
        <w:rPr>
          <w:rFonts w:ascii="Calibri" w:hAnsi="Calibri"/>
          <w:sz w:val="18"/>
          <w:szCs w:val="18"/>
          <w:vertAlign w:val="superscript"/>
          <w:lang w:val="en-GB"/>
        </w:rPr>
        <w:t>2</w:t>
      </w:r>
      <w:r w:rsidRPr="00327BC3">
        <w:rPr>
          <w:rFonts w:ascii="Calibri" w:hAnsi="Calibri"/>
          <w:sz w:val="18"/>
          <w:szCs w:val="18"/>
          <w:lang w:val="en-GB"/>
        </w:rPr>
        <w:t xml:space="preserve">The internship has to match the following timetable: maximum 8 hours daily and 40 hours weekly; minimum 20 hours </w:t>
      </w:r>
      <w:r>
        <w:rPr>
          <w:rFonts w:ascii="Calibri" w:hAnsi="Calibri"/>
          <w:sz w:val="18"/>
          <w:szCs w:val="18"/>
          <w:lang w:val="en-GB"/>
        </w:rPr>
        <w:t>weekly</w:t>
      </w:r>
      <w:r w:rsidRPr="00327BC3">
        <w:rPr>
          <w:rFonts w:ascii="Calibri" w:hAnsi="Calibri"/>
          <w:sz w:val="18"/>
          <w:szCs w:val="18"/>
          <w:lang w:val="en-GB"/>
        </w:rPr>
        <w:t>.</w:t>
      </w:r>
      <w:r w:rsidRPr="00BA2775">
        <w:rPr>
          <w:rFonts w:ascii="Calibri" w:hAnsi="Calibri"/>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9421E2" w:rsidRDefault="00033EE9" w:rsidP="004D2580">
    <w:pPr>
      <w:pStyle w:val="Nagwek"/>
      <w:jc w:val="center"/>
      <w:rPr>
        <w:rFonts w:ascii="Calibri" w:hAnsi="Calibri" w:cs="Calibri"/>
        <w:noProof/>
        <w:sz w:val="16"/>
        <w:szCs w:val="16"/>
        <w:lang w:eastAsia="pl-PL"/>
      </w:rPr>
    </w:pPr>
    <w:r>
      <w:rPr>
        <w:rFonts w:ascii="Calibri" w:hAnsi="Calibri" w:cs="Calibri"/>
        <w:noProof/>
        <w:lang w:eastAsia="pl-PL"/>
      </w:rPr>
      <w:drawing>
        <wp:inline distT="0" distB="0" distL="0" distR="0">
          <wp:extent cx="4629150" cy="850252"/>
          <wp:effectExtent l="0" t="0" r="0" b="762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061" cy="858501"/>
                  </a:xfrm>
                  <a:prstGeom prst="rect">
                    <a:avLst/>
                  </a:prstGeom>
                  <a:noFill/>
                  <a:ln>
                    <a:noFill/>
                  </a:ln>
                </pic:spPr>
              </pic:pic>
            </a:graphicData>
          </a:graphic>
        </wp:inline>
      </w:drawing>
    </w:r>
    <w:r w:rsidRPr="008E1BB1" w:rsidDel="008E1BB1">
      <w:rPr>
        <w:rFonts w:ascii="Calibri" w:hAnsi="Calibri" w:cs="Calibri"/>
        <w:noProof/>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66"/>
    <w:multiLevelType w:val="hybridMultilevel"/>
    <w:tmpl w:val="C646008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112BA"/>
    <w:multiLevelType w:val="hybridMultilevel"/>
    <w:tmpl w:val="69127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785C"/>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F775A0"/>
    <w:multiLevelType w:val="hybridMultilevel"/>
    <w:tmpl w:val="83DE45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0548F"/>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41FD"/>
    <w:multiLevelType w:val="hybridMultilevel"/>
    <w:tmpl w:val="8EDC273A"/>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258"/>
    <w:multiLevelType w:val="hybridMultilevel"/>
    <w:tmpl w:val="F08275DC"/>
    <w:lvl w:ilvl="0" w:tplc="04150005">
      <w:start w:val="1"/>
      <w:numFmt w:val="bullet"/>
      <w:lvlText w:val=""/>
      <w:lvlJc w:val="left"/>
      <w:pPr>
        <w:ind w:left="1428" w:hanging="360"/>
      </w:pPr>
      <w:rPr>
        <w:rFonts w:ascii="Wingdings" w:hAnsi="Wingdings" w:cs="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A25C34"/>
    <w:multiLevelType w:val="hybridMultilevel"/>
    <w:tmpl w:val="73F0352A"/>
    <w:lvl w:ilvl="0" w:tplc="DC483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380A"/>
    <w:multiLevelType w:val="hybridMultilevel"/>
    <w:tmpl w:val="3DF4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751C9"/>
    <w:multiLevelType w:val="hybridMultilevel"/>
    <w:tmpl w:val="BE3459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C0A7F"/>
    <w:multiLevelType w:val="hybridMultilevel"/>
    <w:tmpl w:val="5B6E0614"/>
    <w:lvl w:ilvl="0" w:tplc="91888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0D3F"/>
    <w:multiLevelType w:val="hybridMultilevel"/>
    <w:tmpl w:val="B37874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6576F2"/>
    <w:multiLevelType w:val="hybridMultilevel"/>
    <w:tmpl w:val="08642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A210D"/>
    <w:multiLevelType w:val="hybridMultilevel"/>
    <w:tmpl w:val="164A6858"/>
    <w:lvl w:ilvl="0" w:tplc="7B480288">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9113B8"/>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81BE6"/>
    <w:multiLevelType w:val="hybridMultilevel"/>
    <w:tmpl w:val="C7EE8FF4"/>
    <w:lvl w:ilvl="0" w:tplc="24226DF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726ED"/>
    <w:multiLevelType w:val="hybridMultilevel"/>
    <w:tmpl w:val="CEB203E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1EB4"/>
    <w:multiLevelType w:val="hybridMultilevel"/>
    <w:tmpl w:val="46D27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AE61B0">
      <w:start w:val="1"/>
      <w:numFmt w:val="bullet"/>
      <w:lvlText w:val="-"/>
      <w:lvlJc w:val="left"/>
      <w:pPr>
        <w:ind w:left="2340" w:hanging="36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8F"/>
    <w:multiLevelType w:val="hybridMultilevel"/>
    <w:tmpl w:val="8764A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D4120D0"/>
    <w:multiLevelType w:val="hybridMultilevel"/>
    <w:tmpl w:val="7F30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A0406"/>
    <w:multiLevelType w:val="hybridMultilevel"/>
    <w:tmpl w:val="BF2C976A"/>
    <w:lvl w:ilvl="0" w:tplc="6A2442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90BA1"/>
    <w:multiLevelType w:val="hybridMultilevel"/>
    <w:tmpl w:val="435A4640"/>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81679"/>
    <w:multiLevelType w:val="hybridMultilevel"/>
    <w:tmpl w:val="8B98D5DE"/>
    <w:lvl w:ilvl="0" w:tplc="CE6469F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922E4"/>
    <w:multiLevelType w:val="hybridMultilevel"/>
    <w:tmpl w:val="1E6C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B77A27"/>
    <w:multiLevelType w:val="hybridMultilevel"/>
    <w:tmpl w:val="369454EA"/>
    <w:lvl w:ilvl="0" w:tplc="04150019">
      <w:start w:val="1"/>
      <w:numFmt w:val="lowerLetter"/>
      <w:lvlText w:val="%1."/>
      <w:lvlJc w:val="left"/>
      <w:pPr>
        <w:ind w:left="720" w:hanging="360"/>
      </w:pPr>
      <w:rPr>
        <w:rFonts w:hint="default"/>
      </w:rPr>
    </w:lvl>
    <w:lvl w:ilvl="1" w:tplc="EDC075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94AF4"/>
    <w:multiLevelType w:val="multilevel"/>
    <w:tmpl w:val="80B08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F9554B1"/>
    <w:multiLevelType w:val="hybridMultilevel"/>
    <w:tmpl w:val="D35292FE"/>
    <w:lvl w:ilvl="0" w:tplc="24226DF4">
      <w:start w:val="1"/>
      <w:numFmt w:val="decimal"/>
      <w:lvlText w:val="%1."/>
      <w:lvlJc w:val="left"/>
      <w:pPr>
        <w:ind w:left="502"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FBA"/>
    <w:multiLevelType w:val="hybridMultilevel"/>
    <w:tmpl w:val="498028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A400F"/>
    <w:multiLevelType w:val="hybridMultilevel"/>
    <w:tmpl w:val="A288ABAE"/>
    <w:lvl w:ilvl="0" w:tplc="8C0AE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67807"/>
    <w:multiLevelType w:val="hybridMultilevel"/>
    <w:tmpl w:val="79BCB288"/>
    <w:lvl w:ilvl="0" w:tplc="A8740E74">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5902BC"/>
    <w:multiLevelType w:val="hybridMultilevel"/>
    <w:tmpl w:val="22F46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E5279"/>
    <w:multiLevelType w:val="hybridMultilevel"/>
    <w:tmpl w:val="815E52AA"/>
    <w:lvl w:ilvl="0" w:tplc="88D839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3FB7"/>
    <w:multiLevelType w:val="hybridMultilevel"/>
    <w:tmpl w:val="F9164718"/>
    <w:lvl w:ilvl="0" w:tplc="CFEAC3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601A0"/>
    <w:multiLevelType w:val="hybridMultilevel"/>
    <w:tmpl w:val="E0C0C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2BD7"/>
    <w:multiLevelType w:val="hybridMultilevel"/>
    <w:tmpl w:val="446AFCAC"/>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C218C4"/>
    <w:multiLevelType w:val="hybridMultilevel"/>
    <w:tmpl w:val="8C40DA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D1668A"/>
    <w:multiLevelType w:val="hybridMultilevel"/>
    <w:tmpl w:val="0AE0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33812"/>
    <w:multiLevelType w:val="hybridMultilevel"/>
    <w:tmpl w:val="0A3CF0FA"/>
    <w:lvl w:ilvl="0" w:tplc="03C27CA4">
      <w:start w:val="1"/>
      <w:numFmt w:val="upp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9422F"/>
    <w:multiLevelType w:val="hybridMultilevel"/>
    <w:tmpl w:val="CAB4D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864D69"/>
    <w:multiLevelType w:val="hybridMultilevel"/>
    <w:tmpl w:val="F11C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2237A"/>
    <w:multiLevelType w:val="hybridMultilevel"/>
    <w:tmpl w:val="F91E8760"/>
    <w:lvl w:ilvl="0" w:tplc="180CE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1C454D"/>
    <w:multiLevelType w:val="hybridMultilevel"/>
    <w:tmpl w:val="A1CE0D5A"/>
    <w:lvl w:ilvl="0" w:tplc="04150001">
      <w:start w:val="1"/>
      <w:numFmt w:val="bullet"/>
      <w:lvlText w:val=""/>
      <w:lvlJc w:val="left"/>
      <w:pPr>
        <w:ind w:left="1068" w:hanging="360"/>
      </w:pPr>
      <w:rPr>
        <w:rFonts w:ascii="Symbol" w:hAnsi="Symbol" w:hint="default"/>
        <w:sz w:val="20"/>
        <w:szCs w:val="20"/>
      </w:rPr>
    </w:lvl>
    <w:lvl w:ilvl="1" w:tplc="7E60A73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CAE78BE"/>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DA61647"/>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10"/>
  </w:num>
  <w:num w:numId="3">
    <w:abstractNumId w:val="32"/>
  </w:num>
  <w:num w:numId="4">
    <w:abstractNumId w:val="16"/>
  </w:num>
  <w:num w:numId="5">
    <w:abstractNumId w:val="14"/>
  </w:num>
  <w:num w:numId="6">
    <w:abstractNumId w:val="23"/>
  </w:num>
  <w:num w:numId="7">
    <w:abstractNumId w:val="24"/>
  </w:num>
  <w:num w:numId="8">
    <w:abstractNumId w:val="12"/>
  </w:num>
  <w:num w:numId="9">
    <w:abstractNumId w:val="1"/>
  </w:num>
  <w:num w:numId="10">
    <w:abstractNumId w:val="19"/>
  </w:num>
  <w:num w:numId="11">
    <w:abstractNumId w:val="39"/>
  </w:num>
  <w:num w:numId="12">
    <w:abstractNumId w:val="7"/>
  </w:num>
  <w:num w:numId="13">
    <w:abstractNumId w:val="15"/>
  </w:num>
  <w:num w:numId="14">
    <w:abstractNumId w:val="18"/>
  </w:num>
  <w:num w:numId="15">
    <w:abstractNumId w:val="35"/>
  </w:num>
  <w:num w:numId="16">
    <w:abstractNumId w:val="6"/>
  </w:num>
  <w:num w:numId="17">
    <w:abstractNumId w:val="40"/>
  </w:num>
  <w:num w:numId="18">
    <w:abstractNumId w:val="5"/>
  </w:num>
  <w:num w:numId="19">
    <w:abstractNumId w:val="17"/>
  </w:num>
  <w:num w:numId="20">
    <w:abstractNumId w:val="33"/>
  </w:num>
  <w:num w:numId="21">
    <w:abstractNumId w:val="11"/>
  </w:num>
  <w:num w:numId="22">
    <w:abstractNumId w:val="43"/>
  </w:num>
  <w:num w:numId="23">
    <w:abstractNumId w:val="44"/>
  </w:num>
  <w:num w:numId="24">
    <w:abstractNumId w:val="30"/>
  </w:num>
  <w:num w:numId="25">
    <w:abstractNumId w:val="27"/>
  </w:num>
  <w:num w:numId="26">
    <w:abstractNumId w:val="2"/>
  </w:num>
  <w:num w:numId="27">
    <w:abstractNumId w:val="13"/>
  </w:num>
  <w:num w:numId="28">
    <w:abstractNumId w:val="28"/>
  </w:num>
  <w:num w:numId="29">
    <w:abstractNumId w:val="25"/>
  </w:num>
  <w:num w:numId="30">
    <w:abstractNumId w:val="3"/>
  </w:num>
  <w:num w:numId="31">
    <w:abstractNumId w:val="31"/>
  </w:num>
  <w:num w:numId="32">
    <w:abstractNumId w:val="20"/>
  </w:num>
  <w:num w:numId="33">
    <w:abstractNumId w:val="26"/>
  </w:num>
  <w:num w:numId="34">
    <w:abstractNumId w:val="21"/>
  </w:num>
  <w:num w:numId="35">
    <w:abstractNumId w:val="34"/>
  </w:num>
  <w:num w:numId="36">
    <w:abstractNumId w:val="22"/>
  </w:num>
  <w:num w:numId="37">
    <w:abstractNumId w:val="37"/>
  </w:num>
  <w:num w:numId="38">
    <w:abstractNumId w:val="9"/>
  </w:num>
  <w:num w:numId="39">
    <w:abstractNumId w:val="4"/>
  </w:num>
  <w:num w:numId="40">
    <w:abstractNumId w:val="42"/>
  </w:num>
  <w:num w:numId="41">
    <w:abstractNumId w:val="8"/>
  </w:num>
  <w:num w:numId="42">
    <w:abstractNumId w:val="0"/>
  </w:num>
  <w:num w:numId="43">
    <w:abstractNumId w:val="29"/>
  </w:num>
  <w:num w:numId="44">
    <w:abstractNumId w:val="41"/>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07592"/>
    <w:rsid w:val="00007C2A"/>
    <w:rsid w:val="0001348C"/>
    <w:rsid w:val="00013B8E"/>
    <w:rsid w:val="00015A69"/>
    <w:rsid w:val="00021717"/>
    <w:rsid w:val="000243CD"/>
    <w:rsid w:val="00025D97"/>
    <w:rsid w:val="000264AD"/>
    <w:rsid w:val="0003282B"/>
    <w:rsid w:val="00033858"/>
    <w:rsid w:val="00033EE9"/>
    <w:rsid w:val="000408CF"/>
    <w:rsid w:val="00041395"/>
    <w:rsid w:val="00047878"/>
    <w:rsid w:val="00055FFB"/>
    <w:rsid w:val="00057AFB"/>
    <w:rsid w:val="00072B7E"/>
    <w:rsid w:val="00076720"/>
    <w:rsid w:val="00080B0F"/>
    <w:rsid w:val="00083165"/>
    <w:rsid w:val="00083774"/>
    <w:rsid w:val="00084F6D"/>
    <w:rsid w:val="000A46F4"/>
    <w:rsid w:val="000B5517"/>
    <w:rsid w:val="000B7889"/>
    <w:rsid w:val="000C3EAE"/>
    <w:rsid w:val="000C5ACC"/>
    <w:rsid w:val="000C7B7C"/>
    <w:rsid w:val="000D0222"/>
    <w:rsid w:val="000D08D6"/>
    <w:rsid w:val="000D6520"/>
    <w:rsid w:val="000E490C"/>
    <w:rsid w:val="000E4A2E"/>
    <w:rsid w:val="000F2E7D"/>
    <w:rsid w:val="000F34E9"/>
    <w:rsid w:val="00103707"/>
    <w:rsid w:val="00121D9F"/>
    <w:rsid w:val="00122356"/>
    <w:rsid w:val="00127EC1"/>
    <w:rsid w:val="00131313"/>
    <w:rsid w:val="0013250F"/>
    <w:rsid w:val="001377BE"/>
    <w:rsid w:val="00143BCD"/>
    <w:rsid w:val="0014585A"/>
    <w:rsid w:val="001474AE"/>
    <w:rsid w:val="00151F63"/>
    <w:rsid w:val="00157685"/>
    <w:rsid w:val="001616AB"/>
    <w:rsid w:val="001631D0"/>
    <w:rsid w:val="00173C9F"/>
    <w:rsid w:val="001836E1"/>
    <w:rsid w:val="00186007"/>
    <w:rsid w:val="00192832"/>
    <w:rsid w:val="001A0FAC"/>
    <w:rsid w:val="001A5E53"/>
    <w:rsid w:val="001B3593"/>
    <w:rsid w:val="001C13C0"/>
    <w:rsid w:val="001C2B92"/>
    <w:rsid w:val="001D0818"/>
    <w:rsid w:val="001D2E6C"/>
    <w:rsid w:val="001D4783"/>
    <w:rsid w:val="001E1CD9"/>
    <w:rsid w:val="001E75E3"/>
    <w:rsid w:val="002013C2"/>
    <w:rsid w:val="00202BE4"/>
    <w:rsid w:val="00203B78"/>
    <w:rsid w:val="0021499E"/>
    <w:rsid w:val="0021664C"/>
    <w:rsid w:val="002170C1"/>
    <w:rsid w:val="00221245"/>
    <w:rsid w:val="00223B1A"/>
    <w:rsid w:val="00231BBE"/>
    <w:rsid w:val="00236461"/>
    <w:rsid w:val="00240421"/>
    <w:rsid w:val="00242455"/>
    <w:rsid w:val="00242C8A"/>
    <w:rsid w:val="0024583D"/>
    <w:rsid w:val="00253C67"/>
    <w:rsid w:val="00257371"/>
    <w:rsid w:val="0025773D"/>
    <w:rsid w:val="00257D3C"/>
    <w:rsid w:val="0026745E"/>
    <w:rsid w:val="00272F32"/>
    <w:rsid w:val="002741B1"/>
    <w:rsid w:val="002754E2"/>
    <w:rsid w:val="00275A1E"/>
    <w:rsid w:val="00276F5A"/>
    <w:rsid w:val="002836A2"/>
    <w:rsid w:val="00297221"/>
    <w:rsid w:val="002A15F6"/>
    <w:rsid w:val="002A2BDB"/>
    <w:rsid w:val="002A3871"/>
    <w:rsid w:val="002A5317"/>
    <w:rsid w:val="002B6DB2"/>
    <w:rsid w:val="002C2B34"/>
    <w:rsid w:val="002D01E2"/>
    <w:rsid w:val="002D163F"/>
    <w:rsid w:val="002D28A7"/>
    <w:rsid w:val="002D31CD"/>
    <w:rsid w:val="002D7462"/>
    <w:rsid w:val="002F325E"/>
    <w:rsid w:val="002F3E18"/>
    <w:rsid w:val="003030D0"/>
    <w:rsid w:val="0030344A"/>
    <w:rsid w:val="00306871"/>
    <w:rsid w:val="00314442"/>
    <w:rsid w:val="0032390A"/>
    <w:rsid w:val="00326F73"/>
    <w:rsid w:val="00327BC3"/>
    <w:rsid w:val="00342492"/>
    <w:rsid w:val="00354057"/>
    <w:rsid w:val="003653E0"/>
    <w:rsid w:val="003734BF"/>
    <w:rsid w:val="00376F24"/>
    <w:rsid w:val="00380A61"/>
    <w:rsid w:val="00381058"/>
    <w:rsid w:val="003964A5"/>
    <w:rsid w:val="003A3D4F"/>
    <w:rsid w:val="003B75C0"/>
    <w:rsid w:val="003C17B0"/>
    <w:rsid w:val="003D5D65"/>
    <w:rsid w:val="003E49C3"/>
    <w:rsid w:val="003F588C"/>
    <w:rsid w:val="003F6188"/>
    <w:rsid w:val="003F6FC2"/>
    <w:rsid w:val="00402F19"/>
    <w:rsid w:val="004108BC"/>
    <w:rsid w:val="0041477F"/>
    <w:rsid w:val="004419C9"/>
    <w:rsid w:val="00445CA0"/>
    <w:rsid w:val="004500C0"/>
    <w:rsid w:val="00456307"/>
    <w:rsid w:val="00467CDA"/>
    <w:rsid w:val="004706AF"/>
    <w:rsid w:val="00470E2B"/>
    <w:rsid w:val="00474B32"/>
    <w:rsid w:val="004753E7"/>
    <w:rsid w:val="00476196"/>
    <w:rsid w:val="004777CE"/>
    <w:rsid w:val="0049233B"/>
    <w:rsid w:val="00495A2F"/>
    <w:rsid w:val="004A4C22"/>
    <w:rsid w:val="004B51F0"/>
    <w:rsid w:val="004B5849"/>
    <w:rsid w:val="004C3741"/>
    <w:rsid w:val="004D2580"/>
    <w:rsid w:val="004D7366"/>
    <w:rsid w:val="004E2CB0"/>
    <w:rsid w:val="004E6FC3"/>
    <w:rsid w:val="004F026F"/>
    <w:rsid w:val="004F277E"/>
    <w:rsid w:val="004F62C0"/>
    <w:rsid w:val="00501A19"/>
    <w:rsid w:val="005048EE"/>
    <w:rsid w:val="00507F13"/>
    <w:rsid w:val="00511DFE"/>
    <w:rsid w:val="00514F7E"/>
    <w:rsid w:val="00515FE5"/>
    <w:rsid w:val="00521086"/>
    <w:rsid w:val="00535084"/>
    <w:rsid w:val="005360FC"/>
    <w:rsid w:val="00544357"/>
    <w:rsid w:val="00545970"/>
    <w:rsid w:val="00546489"/>
    <w:rsid w:val="005514A9"/>
    <w:rsid w:val="00552235"/>
    <w:rsid w:val="00564CB2"/>
    <w:rsid w:val="0056733F"/>
    <w:rsid w:val="00572310"/>
    <w:rsid w:val="005762FE"/>
    <w:rsid w:val="005803A5"/>
    <w:rsid w:val="005826F4"/>
    <w:rsid w:val="0058360C"/>
    <w:rsid w:val="005841BF"/>
    <w:rsid w:val="00590DD1"/>
    <w:rsid w:val="00591E93"/>
    <w:rsid w:val="00596EEF"/>
    <w:rsid w:val="005A05F7"/>
    <w:rsid w:val="005A15B0"/>
    <w:rsid w:val="005A4DE9"/>
    <w:rsid w:val="005A68EF"/>
    <w:rsid w:val="005B5D34"/>
    <w:rsid w:val="005C05C7"/>
    <w:rsid w:val="005C0724"/>
    <w:rsid w:val="005C1FEB"/>
    <w:rsid w:val="005C5F94"/>
    <w:rsid w:val="005C78BA"/>
    <w:rsid w:val="005D6B05"/>
    <w:rsid w:val="005E09DE"/>
    <w:rsid w:val="005E2FAF"/>
    <w:rsid w:val="005E3500"/>
    <w:rsid w:val="005F7898"/>
    <w:rsid w:val="00602917"/>
    <w:rsid w:val="006044D0"/>
    <w:rsid w:val="00610278"/>
    <w:rsid w:val="006123B4"/>
    <w:rsid w:val="0061327A"/>
    <w:rsid w:val="00627AC7"/>
    <w:rsid w:val="00631165"/>
    <w:rsid w:val="00654791"/>
    <w:rsid w:val="00657AAF"/>
    <w:rsid w:val="0066330E"/>
    <w:rsid w:val="00673B06"/>
    <w:rsid w:val="00674CAB"/>
    <w:rsid w:val="006861DB"/>
    <w:rsid w:val="006943A3"/>
    <w:rsid w:val="006A3148"/>
    <w:rsid w:val="006B154C"/>
    <w:rsid w:val="006D5F4D"/>
    <w:rsid w:val="006E0E19"/>
    <w:rsid w:val="006E2761"/>
    <w:rsid w:val="006E31D9"/>
    <w:rsid w:val="006E58E4"/>
    <w:rsid w:val="006F1EB6"/>
    <w:rsid w:val="00702694"/>
    <w:rsid w:val="00703272"/>
    <w:rsid w:val="0070403C"/>
    <w:rsid w:val="00704588"/>
    <w:rsid w:val="00720492"/>
    <w:rsid w:val="007231C7"/>
    <w:rsid w:val="00725AFB"/>
    <w:rsid w:val="0074191A"/>
    <w:rsid w:val="007478AE"/>
    <w:rsid w:val="007501F4"/>
    <w:rsid w:val="0075225A"/>
    <w:rsid w:val="007741B1"/>
    <w:rsid w:val="00782F13"/>
    <w:rsid w:val="0079331E"/>
    <w:rsid w:val="007953B8"/>
    <w:rsid w:val="007B4DFC"/>
    <w:rsid w:val="007B5C18"/>
    <w:rsid w:val="007C2756"/>
    <w:rsid w:val="007C44B8"/>
    <w:rsid w:val="007D02AA"/>
    <w:rsid w:val="007D3327"/>
    <w:rsid w:val="007D5802"/>
    <w:rsid w:val="007E2A1D"/>
    <w:rsid w:val="00802FD1"/>
    <w:rsid w:val="00803697"/>
    <w:rsid w:val="00810357"/>
    <w:rsid w:val="00816B3D"/>
    <w:rsid w:val="00817F59"/>
    <w:rsid w:val="00840DBE"/>
    <w:rsid w:val="00853605"/>
    <w:rsid w:val="008556AA"/>
    <w:rsid w:val="00857B40"/>
    <w:rsid w:val="00861426"/>
    <w:rsid w:val="008744BA"/>
    <w:rsid w:val="00875280"/>
    <w:rsid w:val="00887FCB"/>
    <w:rsid w:val="0089612B"/>
    <w:rsid w:val="008A16ED"/>
    <w:rsid w:val="008C0780"/>
    <w:rsid w:val="008C0FFB"/>
    <w:rsid w:val="008C11AA"/>
    <w:rsid w:val="008C37DC"/>
    <w:rsid w:val="008C756A"/>
    <w:rsid w:val="008E2056"/>
    <w:rsid w:val="008E4804"/>
    <w:rsid w:val="008F1505"/>
    <w:rsid w:val="008F19B6"/>
    <w:rsid w:val="008F3462"/>
    <w:rsid w:val="008F416C"/>
    <w:rsid w:val="008F62DF"/>
    <w:rsid w:val="008F6497"/>
    <w:rsid w:val="00906DAC"/>
    <w:rsid w:val="009113D3"/>
    <w:rsid w:val="00912B4B"/>
    <w:rsid w:val="0092198F"/>
    <w:rsid w:val="00923EC7"/>
    <w:rsid w:val="009301A0"/>
    <w:rsid w:val="00932370"/>
    <w:rsid w:val="00935B17"/>
    <w:rsid w:val="00937A2E"/>
    <w:rsid w:val="009421E2"/>
    <w:rsid w:val="00950689"/>
    <w:rsid w:val="009512FD"/>
    <w:rsid w:val="00952474"/>
    <w:rsid w:val="009639FB"/>
    <w:rsid w:val="00964A54"/>
    <w:rsid w:val="009726FF"/>
    <w:rsid w:val="00983504"/>
    <w:rsid w:val="00987991"/>
    <w:rsid w:val="00993883"/>
    <w:rsid w:val="009948A0"/>
    <w:rsid w:val="00994B01"/>
    <w:rsid w:val="009C5CA8"/>
    <w:rsid w:val="009D5684"/>
    <w:rsid w:val="009E6998"/>
    <w:rsid w:val="009E6D06"/>
    <w:rsid w:val="009F4889"/>
    <w:rsid w:val="00A01B0F"/>
    <w:rsid w:val="00A03048"/>
    <w:rsid w:val="00A075D9"/>
    <w:rsid w:val="00A1527A"/>
    <w:rsid w:val="00A3042C"/>
    <w:rsid w:val="00A340A5"/>
    <w:rsid w:val="00A43EAA"/>
    <w:rsid w:val="00A50977"/>
    <w:rsid w:val="00A65D8F"/>
    <w:rsid w:val="00A713B4"/>
    <w:rsid w:val="00AA7FC7"/>
    <w:rsid w:val="00AB4C86"/>
    <w:rsid w:val="00AC0CF6"/>
    <w:rsid w:val="00AC696E"/>
    <w:rsid w:val="00AD501E"/>
    <w:rsid w:val="00AE22FE"/>
    <w:rsid w:val="00AE2B14"/>
    <w:rsid w:val="00AF7915"/>
    <w:rsid w:val="00B006F1"/>
    <w:rsid w:val="00B00DA6"/>
    <w:rsid w:val="00B015F0"/>
    <w:rsid w:val="00B05690"/>
    <w:rsid w:val="00B078AF"/>
    <w:rsid w:val="00B1367A"/>
    <w:rsid w:val="00B233A0"/>
    <w:rsid w:val="00B24198"/>
    <w:rsid w:val="00B332E5"/>
    <w:rsid w:val="00B37865"/>
    <w:rsid w:val="00B42C3A"/>
    <w:rsid w:val="00B45DF4"/>
    <w:rsid w:val="00B47600"/>
    <w:rsid w:val="00B50F62"/>
    <w:rsid w:val="00B70779"/>
    <w:rsid w:val="00B72C98"/>
    <w:rsid w:val="00B83AB2"/>
    <w:rsid w:val="00BA06DA"/>
    <w:rsid w:val="00BC6F93"/>
    <w:rsid w:val="00BC720F"/>
    <w:rsid w:val="00BD64B3"/>
    <w:rsid w:val="00BF7D33"/>
    <w:rsid w:val="00C036E6"/>
    <w:rsid w:val="00C0796B"/>
    <w:rsid w:val="00C13F8D"/>
    <w:rsid w:val="00C2796A"/>
    <w:rsid w:val="00C27C94"/>
    <w:rsid w:val="00C407E8"/>
    <w:rsid w:val="00C40B12"/>
    <w:rsid w:val="00C41C90"/>
    <w:rsid w:val="00C43391"/>
    <w:rsid w:val="00C46267"/>
    <w:rsid w:val="00C47591"/>
    <w:rsid w:val="00C47879"/>
    <w:rsid w:val="00C47E5A"/>
    <w:rsid w:val="00C5153F"/>
    <w:rsid w:val="00C565EF"/>
    <w:rsid w:val="00C57DF3"/>
    <w:rsid w:val="00C63DB2"/>
    <w:rsid w:val="00C73613"/>
    <w:rsid w:val="00C804FB"/>
    <w:rsid w:val="00C85295"/>
    <w:rsid w:val="00C934C4"/>
    <w:rsid w:val="00C93815"/>
    <w:rsid w:val="00CA015E"/>
    <w:rsid w:val="00CB2A5F"/>
    <w:rsid w:val="00CC3246"/>
    <w:rsid w:val="00CD2F44"/>
    <w:rsid w:val="00CD649F"/>
    <w:rsid w:val="00CE7BFE"/>
    <w:rsid w:val="00CF1802"/>
    <w:rsid w:val="00CF5148"/>
    <w:rsid w:val="00CF6A2F"/>
    <w:rsid w:val="00D15379"/>
    <w:rsid w:val="00D158A4"/>
    <w:rsid w:val="00D2028E"/>
    <w:rsid w:val="00D27874"/>
    <w:rsid w:val="00D32C8E"/>
    <w:rsid w:val="00D661A9"/>
    <w:rsid w:val="00D74E29"/>
    <w:rsid w:val="00D840E1"/>
    <w:rsid w:val="00D93C92"/>
    <w:rsid w:val="00D97259"/>
    <w:rsid w:val="00DA6DC4"/>
    <w:rsid w:val="00DB0467"/>
    <w:rsid w:val="00DC2099"/>
    <w:rsid w:val="00DC4AC3"/>
    <w:rsid w:val="00DC4CC3"/>
    <w:rsid w:val="00DD6490"/>
    <w:rsid w:val="00DF1466"/>
    <w:rsid w:val="00DF2BD9"/>
    <w:rsid w:val="00E11574"/>
    <w:rsid w:val="00E1246D"/>
    <w:rsid w:val="00E1291C"/>
    <w:rsid w:val="00E2484B"/>
    <w:rsid w:val="00E27585"/>
    <w:rsid w:val="00E4759D"/>
    <w:rsid w:val="00E47A53"/>
    <w:rsid w:val="00E502C9"/>
    <w:rsid w:val="00E604E8"/>
    <w:rsid w:val="00E631D4"/>
    <w:rsid w:val="00E74C29"/>
    <w:rsid w:val="00E75E4A"/>
    <w:rsid w:val="00EA0163"/>
    <w:rsid w:val="00EA5867"/>
    <w:rsid w:val="00EB1295"/>
    <w:rsid w:val="00EB69DE"/>
    <w:rsid w:val="00EC0DD4"/>
    <w:rsid w:val="00EC1ADE"/>
    <w:rsid w:val="00EC3BEC"/>
    <w:rsid w:val="00EC713A"/>
    <w:rsid w:val="00ED1AB1"/>
    <w:rsid w:val="00ED23D3"/>
    <w:rsid w:val="00EE0F1E"/>
    <w:rsid w:val="00EE7A20"/>
    <w:rsid w:val="00EF245C"/>
    <w:rsid w:val="00F01249"/>
    <w:rsid w:val="00F06818"/>
    <w:rsid w:val="00F17801"/>
    <w:rsid w:val="00F26F2C"/>
    <w:rsid w:val="00F32427"/>
    <w:rsid w:val="00F32D2E"/>
    <w:rsid w:val="00F418CA"/>
    <w:rsid w:val="00F45614"/>
    <w:rsid w:val="00F554BB"/>
    <w:rsid w:val="00F55503"/>
    <w:rsid w:val="00F619B8"/>
    <w:rsid w:val="00F61BDB"/>
    <w:rsid w:val="00F640F0"/>
    <w:rsid w:val="00F650E8"/>
    <w:rsid w:val="00F652D7"/>
    <w:rsid w:val="00F718DB"/>
    <w:rsid w:val="00F76721"/>
    <w:rsid w:val="00F77C2C"/>
    <w:rsid w:val="00F818BA"/>
    <w:rsid w:val="00F81B34"/>
    <w:rsid w:val="00F83A64"/>
    <w:rsid w:val="00F83DB5"/>
    <w:rsid w:val="00F85044"/>
    <w:rsid w:val="00F852EB"/>
    <w:rsid w:val="00F86879"/>
    <w:rsid w:val="00F86AEA"/>
    <w:rsid w:val="00FA2C8E"/>
    <w:rsid w:val="00FA4628"/>
    <w:rsid w:val="00FC2D0A"/>
    <w:rsid w:val="00FC55BC"/>
    <w:rsid w:val="00FF02A1"/>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CA2FE5"/>
  <w15:chartTrackingRefBased/>
  <w15:docId w15:val="{A082E8A7-9444-42B2-96EC-15E0338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991"/>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12"/>
    <w:pPr>
      <w:tabs>
        <w:tab w:val="center" w:pos="4536"/>
        <w:tab w:val="right" w:pos="9072"/>
      </w:tabs>
    </w:pPr>
  </w:style>
  <w:style w:type="character" w:customStyle="1" w:styleId="NagwekZnak">
    <w:name w:val="Nagłówek Znak"/>
    <w:basedOn w:val="Domylnaczcionkaakapitu"/>
    <w:link w:val="Nagwek"/>
    <w:uiPriority w:val="99"/>
    <w:rsid w:val="00C40B12"/>
    <w:rPr>
      <w:rFonts w:ascii="Times New Roman" w:eastAsia="Calibri" w:hAnsi="Times New Roman" w:cs="Times New Roman"/>
      <w:sz w:val="24"/>
      <w:szCs w:val="24"/>
    </w:rPr>
  </w:style>
  <w:style w:type="paragraph" w:styleId="Stopka">
    <w:name w:val="footer"/>
    <w:basedOn w:val="Normalny"/>
    <w:link w:val="StopkaZnak"/>
    <w:uiPriority w:val="99"/>
    <w:unhideWhenUsed/>
    <w:rsid w:val="00C40B12"/>
    <w:pPr>
      <w:tabs>
        <w:tab w:val="center" w:pos="4536"/>
        <w:tab w:val="right" w:pos="9072"/>
      </w:tabs>
    </w:pPr>
  </w:style>
  <w:style w:type="character" w:customStyle="1" w:styleId="StopkaZnak">
    <w:name w:val="Stopka Znak"/>
    <w:basedOn w:val="Domylnaczcionkaakapitu"/>
    <w:link w:val="Stopka"/>
    <w:uiPriority w:val="99"/>
    <w:rsid w:val="00C40B1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C40B1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40B12"/>
    <w:rPr>
      <w:rFonts w:ascii="Times New Roman" w:eastAsia="Calibri" w:hAnsi="Times New Roman" w:cs="Times New Roman"/>
      <w:sz w:val="20"/>
      <w:szCs w:val="20"/>
    </w:rPr>
  </w:style>
  <w:style w:type="character" w:styleId="Odwoanieprzypisudolnego">
    <w:name w:val="footnote reference"/>
    <w:unhideWhenUsed/>
    <w:rsid w:val="00C40B12"/>
    <w:rPr>
      <w:vertAlign w:val="superscript"/>
    </w:rPr>
  </w:style>
  <w:style w:type="paragraph" w:styleId="Akapitzlist">
    <w:name w:val="List Paragraph"/>
    <w:basedOn w:val="Normalny"/>
    <w:uiPriority w:val="34"/>
    <w:qFormat/>
    <w:rsid w:val="00C40B12"/>
    <w:pPr>
      <w:ind w:left="720"/>
      <w:contextualSpacing/>
    </w:pPr>
    <w:rPr>
      <w:rFonts w:eastAsia="Times New Roman"/>
      <w:lang w:eastAsia="pl-PL"/>
    </w:rPr>
  </w:style>
  <w:style w:type="paragraph" w:styleId="NormalnyWeb">
    <w:name w:val="Normal (Web)"/>
    <w:basedOn w:val="Normalny"/>
    <w:uiPriority w:val="99"/>
    <w:rsid w:val="00C40B12"/>
    <w:pPr>
      <w:spacing w:before="100" w:beforeAutospacing="1" w:after="100" w:afterAutospacing="1"/>
    </w:pPr>
    <w:rPr>
      <w:rFonts w:eastAsia="Times New Roman"/>
      <w:lang w:eastAsia="pl-PL"/>
    </w:rPr>
  </w:style>
  <w:style w:type="paragraph" w:styleId="Bezodstpw">
    <w:name w:val="No Spacing"/>
    <w:uiPriority w:val="1"/>
    <w:qFormat/>
    <w:rsid w:val="00C40B12"/>
    <w:pPr>
      <w:spacing w:after="0" w:line="240" w:lineRule="auto"/>
    </w:pPr>
    <w:rPr>
      <w:rFonts w:ascii="Tahoma" w:eastAsia="Times New Roman" w:hAnsi="Tahoma" w:cs="Tahoma"/>
    </w:rPr>
  </w:style>
  <w:style w:type="table" w:styleId="Tabela-Siatka">
    <w:name w:val="Table Grid"/>
    <w:basedOn w:val="Standardowy"/>
    <w:uiPriority w:val="39"/>
    <w:rsid w:val="00C40B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B12"/>
    <w:rPr>
      <w:rFonts w:ascii="Segoe UI" w:hAnsi="Segoe UI"/>
      <w:sz w:val="18"/>
      <w:szCs w:val="18"/>
    </w:rPr>
  </w:style>
  <w:style w:type="character" w:customStyle="1" w:styleId="TekstdymkaZnak">
    <w:name w:val="Tekst dymka Znak"/>
    <w:basedOn w:val="Domylnaczcionkaakapitu"/>
    <w:link w:val="Tekstdymka"/>
    <w:uiPriority w:val="99"/>
    <w:semiHidden/>
    <w:rsid w:val="00C40B12"/>
    <w:rPr>
      <w:rFonts w:ascii="Segoe UI" w:eastAsia="Calibri" w:hAnsi="Segoe UI" w:cs="Times New Roman"/>
      <w:sz w:val="18"/>
      <w:szCs w:val="18"/>
    </w:rPr>
  </w:style>
  <w:style w:type="paragraph" w:styleId="Tekstpodstawowy">
    <w:name w:val="Body Text"/>
    <w:basedOn w:val="Normalny"/>
    <w:link w:val="TekstpodstawowyZnak"/>
    <w:rsid w:val="00C40B12"/>
    <w:pPr>
      <w:autoSpaceDE w:val="0"/>
      <w:autoSpaceDN w:val="0"/>
      <w:jc w:val="both"/>
    </w:pPr>
    <w:rPr>
      <w:rFonts w:eastAsia="Times New Roman"/>
      <w:sz w:val="20"/>
      <w:szCs w:val="20"/>
      <w:lang w:eastAsia="pl-PL"/>
    </w:rPr>
  </w:style>
  <w:style w:type="character" w:customStyle="1" w:styleId="TekstpodstawowyZnak">
    <w:name w:val="Tekst podstawowy Znak"/>
    <w:basedOn w:val="Domylnaczcionkaakapitu"/>
    <w:link w:val="Tekstpodstawowy"/>
    <w:rsid w:val="00C40B12"/>
    <w:rPr>
      <w:rFonts w:ascii="Times New Roman" w:eastAsia="Times New Roman" w:hAnsi="Times New Roman" w:cs="Times New Roman"/>
      <w:sz w:val="20"/>
      <w:szCs w:val="20"/>
      <w:lang w:eastAsia="pl-PL"/>
    </w:rPr>
  </w:style>
  <w:style w:type="character" w:styleId="Odwoanieprzypisukocowego">
    <w:name w:val="endnote reference"/>
    <w:rsid w:val="00C40B12"/>
    <w:rPr>
      <w:vertAlign w:val="superscript"/>
    </w:rPr>
  </w:style>
  <w:style w:type="paragraph" w:customStyle="1" w:styleId="Default">
    <w:name w:val="Default"/>
    <w:rsid w:val="00C40B12"/>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12"/>
    <w:rPr>
      <w:sz w:val="16"/>
      <w:szCs w:val="16"/>
    </w:rPr>
  </w:style>
  <w:style w:type="paragraph" w:styleId="Tekstkomentarza">
    <w:name w:val="annotation text"/>
    <w:basedOn w:val="Normalny"/>
    <w:link w:val="TekstkomentarzaZnak"/>
    <w:uiPriority w:val="99"/>
    <w:semiHidden/>
    <w:unhideWhenUsed/>
    <w:rsid w:val="00C40B12"/>
    <w:rPr>
      <w:sz w:val="20"/>
      <w:szCs w:val="20"/>
    </w:rPr>
  </w:style>
  <w:style w:type="character" w:customStyle="1" w:styleId="TekstkomentarzaZnak">
    <w:name w:val="Tekst komentarza Znak"/>
    <w:basedOn w:val="Domylnaczcionkaakapitu"/>
    <w:link w:val="Tekstkomentarza"/>
    <w:uiPriority w:val="99"/>
    <w:semiHidden/>
    <w:rsid w:val="00C40B1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40B12"/>
    <w:rPr>
      <w:b/>
      <w:bCs/>
    </w:rPr>
  </w:style>
  <w:style w:type="character" w:customStyle="1" w:styleId="TematkomentarzaZnak">
    <w:name w:val="Temat komentarza Znak"/>
    <w:basedOn w:val="TekstkomentarzaZnak"/>
    <w:link w:val="Tematkomentarza"/>
    <w:uiPriority w:val="99"/>
    <w:semiHidden/>
    <w:rsid w:val="00C40B12"/>
    <w:rPr>
      <w:rFonts w:ascii="Times New Roman" w:eastAsia="Calibri" w:hAnsi="Times New Roman" w:cs="Times New Roman"/>
      <w:b/>
      <w:bCs/>
      <w:sz w:val="20"/>
      <w:szCs w:val="20"/>
    </w:rPr>
  </w:style>
  <w:style w:type="paragraph" w:styleId="Poprawka">
    <w:name w:val="Revision"/>
    <w:hidden/>
    <w:uiPriority w:val="99"/>
    <w:semiHidden/>
    <w:rsid w:val="00C40B12"/>
    <w:pPr>
      <w:spacing w:after="0" w:line="240" w:lineRule="auto"/>
    </w:pPr>
    <w:rPr>
      <w:rFonts w:ascii="Times New Roman" w:eastAsia="Calibri" w:hAnsi="Times New Roman" w:cs="Times New Roman"/>
      <w:sz w:val="24"/>
      <w:szCs w:val="24"/>
    </w:rPr>
  </w:style>
  <w:style w:type="character" w:styleId="Hipercze">
    <w:name w:val="Hyperlink"/>
    <w:basedOn w:val="Domylnaczcionkaakapitu"/>
    <w:uiPriority w:val="99"/>
    <w:unhideWhenUsed/>
    <w:rsid w:val="00702694"/>
    <w:rPr>
      <w:color w:val="0563C1" w:themeColor="hyperlink"/>
      <w:u w:val="single"/>
    </w:rPr>
  </w:style>
  <w:style w:type="paragraph" w:styleId="HTML-wstpniesformatowany">
    <w:name w:val="HTML Preformatted"/>
    <w:basedOn w:val="Normalny"/>
    <w:link w:val="HTML-wstpniesformatowanyZnak"/>
    <w:uiPriority w:val="99"/>
    <w:semiHidden/>
    <w:unhideWhenUsed/>
    <w:rsid w:val="002A15F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A15F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940">
      <w:bodyDiv w:val="1"/>
      <w:marLeft w:val="0"/>
      <w:marRight w:val="0"/>
      <w:marTop w:val="0"/>
      <w:marBottom w:val="0"/>
      <w:divBdr>
        <w:top w:val="none" w:sz="0" w:space="0" w:color="auto"/>
        <w:left w:val="none" w:sz="0" w:space="0" w:color="auto"/>
        <w:bottom w:val="none" w:sz="0" w:space="0" w:color="auto"/>
        <w:right w:val="none" w:sz="0" w:space="0" w:color="auto"/>
      </w:divBdr>
    </w:div>
    <w:div w:id="203249026">
      <w:bodyDiv w:val="1"/>
      <w:marLeft w:val="0"/>
      <w:marRight w:val="0"/>
      <w:marTop w:val="0"/>
      <w:marBottom w:val="0"/>
      <w:divBdr>
        <w:top w:val="none" w:sz="0" w:space="0" w:color="auto"/>
        <w:left w:val="none" w:sz="0" w:space="0" w:color="auto"/>
        <w:bottom w:val="none" w:sz="0" w:space="0" w:color="auto"/>
        <w:right w:val="none" w:sz="0" w:space="0" w:color="auto"/>
      </w:divBdr>
    </w:div>
    <w:div w:id="315691064">
      <w:bodyDiv w:val="1"/>
      <w:marLeft w:val="0"/>
      <w:marRight w:val="0"/>
      <w:marTop w:val="0"/>
      <w:marBottom w:val="0"/>
      <w:divBdr>
        <w:top w:val="none" w:sz="0" w:space="0" w:color="auto"/>
        <w:left w:val="none" w:sz="0" w:space="0" w:color="auto"/>
        <w:bottom w:val="none" w:sz="0" w:space="0" w:color="auto"/>
        <w:right w:val="none" w:sz="0" w:space="0" w:color="auto"/>
      </w:divBdr>
      <w:divsChild>
        <w:div w:id="384262014">
          <w:marLeft w:val="0"/>
          <w:marRight w:val="0"/>
          <w:marTop w:val="0"/>
          <w:marBottom w:val="0"/>
          <w:divBdr>
            <w:top w:val="none" w:sz="0" w:space="0" w:color="auto"/>
            <w:left w:val="none" w:sz="0" w:space="0" w:color="auto"/>
            <w:bottom w:val="none" w:sz="0" w:space="0" w:color="auto"/>
            <w:right w:val="none" w:sz="0" w:space="0" w:color="auto"/>
          </w:divBdr>
          <w:divsChild>
            <w:div w:id="649866294">
              <w:marLeft w:val="0"/>
              <w:marRight w:val="0"/>
              <w:marTop w:val="0"/>
              <w:marBottom w:val="0"/>
              <w:divBdr>
                <w:top w:val="none" w:sz="0" w:space="0" w:color="auto"/>
                <w:left w:val="none" w:sz="0" w:space="0" w:color="auto"/>
                <w:bottom w:val="none" w:sz="0" w:space="0" w:color="auto"/>
                <w:right w:val="none" w:sz="0" w:space="0" w:color="auto"/>
              </w:divBdr>
              <w:divsChild>
                <w:div w:id="1825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158">
      <w:bodyDiv w:val="1"/>
      <w:marLeft w:val="0"/>
      <w:marRight w:val="0"/>
      <w:marTop w:val="0"/>
      <w:marBottom w:val="0"/>
      <w:divBdr>
        <w:top w:val="none" w:sz="0" w:space="0" w:color="auto"/>
        <w:left w:val="none" w:sz="0" w:space="0" w:color="auto"/>
        <w:bottom w:val="none" w:sz="0" w:space="0" w:color="auto"/>
        <w:right w:val="none" w:sz="0" w:space="0" w:color="auto"/>
      </w:divBdr>
      <w:divsChild>
        <w:div w:id="438914062">
          <w:marLeft w:val="0"/>
          <w:marRight w:val="0"/>
          <w:marTop w:val="0"/>
          <w:marBottom w:val="0"/>
          <w:divBdr>
            <w:top w:val="none" w:sz="0" w:space="0" w:color="auto"/>
            <w:left w:val="none" w:sz="0" w:space="0" w:color="auto"/>
            <w:bottom w:val="none" w:sz="0" w:space="0" w:color="auto"/>
            <w:right w:val="none" w:sz="0" w:space="0" w:color="auto"/>
          </w:divBdr>
          <w:divsChild>
            <w:div w:id="1748573937">
              <w:marLeft w:val="0"/>
              <w:marRight w:val="0"/>
              <w:marTop w:val="0"/>
              <w:marBottom w:val="0"/>
              <w:divBdr>
                <w:top w:val="none" w:sz="0" w:space="0" w:color="auto"/>
                <w:left w:val="none" w:sz="0" w:space="0" w:color="auto"/>
                <w:bottom w:val="none" w:sz="0" w:space="0" w:color="auto"/>
                <w:right w:val="none" w:sz="0" w:space="0" w:color="auto"/>
              </w:divBdr>
              <w:divsChild>
                <w:div w:id="435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825">
      <w:bodyDiv w:val="1"/>
      <w:marLeft w:val="0"/>
      <w:marRight w:val="0"/>
      <w:marTop w:val="0"/>
      <w:marBottom w:val="0"/>
      <w:divBdr>
        <w:top w:val="none" w:sz="0" w:space="0" w:color="auto"/>
        <w:left w:val="none" w:sz="0" w:space="0" w:color="auto"/>
        <w:bottom w:val="none" w:sz="0" w:space="0" w:color="auto"/>
        <w:right w:val="none" w:sz="0" w:space="0" w:color="auto"/>
      </w:divBdr>
    </w:div>
    <w:div w:id="1439640677">
      <w:bodyDiv w:val="1"/>
      <w:marLeft w:val="0"/>
      <w:marRight w:val="0"/>
      <w:marTop w:val="0"/>
      <w:marBottom w:val="0"/>
      <w:divBdr>
        <w:top w:val="none" w:sz="0" w:space="0" w:color="auto"/>
        <w:left w:val="none" w:sz="0" w:space="0" w:color="auto"/>
        <w:bottom w:val="none" w:sz="0" w:space="0" w:color="auto"/>
        <w:right w:val="none" w:sz="0" w:space="0" w:color="auto"/>
      </w:divBdr>
    </w:div>
    <w:div w:id="1736467412">
      <w:bodyDiv w:val="1"/>
      <w:marLeft w:val="0"/>
      <w:marRight w:val="0"/>
      <w:marTop w:val="0"/>
      <w:marBottom w:val="0"/>
      <w:divBdr>
        <w:top w:val="none" w:sz="0" w:space="0" w:color="auto"/>
        <w:left w:val="none" w:sz="0" w:space="0" w:color="auto"/>
        <w:bottom w:val="none" w:sz="0" w:space="0" w:color="auto"/>
        <w:right w:val="none" w:sz="0" w:space="0" w:color="auto"/>
      </w:divBdr>
      <w:divsChild>
        <w:div w:id="774053282">
          <w:marLeft w:val="0"/>
          <w:marRight w:val="0"/>
          <w:marTop w:val="0"/>
          <w:marBottom w:val="0"/>
          <w:divBdr>
            <w:top w:val="none" w:sz="0" w:space="0" w:color="auto"/>
            <w:left w:val="none" w:sz="0" w:space="0" w:color="auto"/>
            <w:bottom w:val="none" w:sz="0" w:space="0" w:color="auto"/>
            <w:right w:val="none" w:sz="0" w:space="0" w:color="auto"/>
          </w:divBdr>
          <w:divsChild>
            <w:div w:id="1184788512">
              <w:marLeft w:val="0"/>
              <w:marRight w:val="0"/>
              <w:marTop w:val="0"/>
              <w:marBottom w:val="0"/>
              <w:divBdr>
                <w:top w:val="none" w:sz="0" w:space="0" w:color="auto"/>
                <w:left w:val="none" w:sz="0" w:space="0" w:color="auto"/>
                <w:bottom w:val="none" w:sz="0" w:space="0" w:color="auto"/>
                <w:right w:val="none" w:sz="0" w:space="0" w:color="auto"/>
              </w:divBdr>
              <w:divsChild>
                <w:div w:id="1973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845">
      <w:bodyDiv w:val="1"/>
      <w:marLeft w:val="0"/>
      <w:marRight w:val="0"/>
      <w:marTop w:val="0"/>
      <w:marBottom w:val="0"/>
      <w:divBdr>
        <w:top w:val="none" w:sz="0" w:space="0" w:color="auto"/>
        <w:left w:val="none" w:sz="0" w:space="0" w:color="auto"/>
        <w:bottom w:val="none" w:sz="0" w:space="0" w:color="auto"/>
        <w:right w:val="none" w:sz="0" w:space="0" w:color="auto"/>
      </w:divBdr>
      <w:divsChild>
        <w:div w:id="231240421">
          <w:marLeft w:val="0"/>
          <w:marRight w:val="0"/>
          <w:marTop w:val="0"/>
          <w:marBottom w:val="0"/>
          <w:divBdr>
            <w:top w:val="none" w:sz="0" w:space="0" w:color="auto"/>
            <w:left w:val="none" w:sz="0" w:space="0" w:color="auto"/>
            <w:bottom w:val="none" w:sz="0" w:space="0" w:color="auto"/>
            <w:right w:val="none" w:sz="0" w:space="0" w:color="auto"/>
          </w:divBdr>
          <w:divsChild>
            <w:div w:id="1118599107">
              <w:marLeft w:val="0"/>
              <w:marRight w:val="0"/>
              <w:marTop w:val="0"/>
              <w:marBottom w:val="0"/>
              <w:divBdr>
                <w:top w:val="none" w:sz="0" w:space="0" w:color="auto"/>
                <w:left w:val="none" w:sz="0" w:space="0" w:color="auto"/>
                <w:bottom w:val="none" w:sz="0" w:space="0" w:color="auto"/>
                <w:right w:val="none" w:sz="0" w:space="0" w:color="auto"/>
              </w:divBdr>
              <w:divsChild>
                <w:div w:id="5609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928">
      <w:bodyDiv w:val="1"/>
      <w:marLeft w:val="0"/>
      <w:marRight w:val="0"/>
      <w:marTop w:val="0"/>
      <w:marBottom w:val="0"/>
      <w:divBdr>
        <w:top w:val="none" w:sz="0" w:space="0" w:color="auto"/>
        <w:left w:val="none" w:sz="0" w:space="0" w:color="auto"/>
        <w:bottom w:val="none" w:sz="0" w:space="0" w:color="auto"/>
        <w:right w:val="none" w:sz="0" w:space="0" w:color="auto"/>
      </w:divBdr>
      <w:divsChild>
        <w:div w:id="674108644">
          <w:marLeft w:val="0"/>
          <w:marRight w:val="0"/>
          <w:marTop w:val="0"/>
          <w:marBottom w:val="0"/>
          <w:divBdr>
            <w:top w:val="none" w:sz="0" w:space="0" w:color="auto"/>
            <w:left w:val="none" w:sz="0" w:space="0" w:color="auto"/>
            <w:bottom w:val="none" w:sz="0" w:space="0" w:color="auto"/>
            <w:right w:val="none" w:sz="0" w:space="0" w:color="auto"/>
          </w:divBdr>
          <w:divsChild>
            <w:div w:id="914244343">
              <w:marLeft w:val="0"/>
              <w:marRight w:val="0"/>
              <w:marTop w:val="0"/>
              <w:marBottom w:val="0"/>
              <w:divBdr>
                <w:top w:val="none" w:sz="0" w:space="0" w:color="auto"/>
                <w:left w:val="none" w:sz="0" w:space="0" w:color="auto"/>
                <w:bottom w:val="none" w:sz="0" w:space="0" w:color="auto"/>
                <w:right w:val="none" w:sz="0" w:space="0" w:color="auto"/>
              </w:divBdr>
              <w:divsChild>
                <w:div w:id="6383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7320-AF19-4BF2-8EEF-78FCDE71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1373</Words>
  <Characters>8241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Sobień</cp:lastModifiedBy>
  <cp:revision>5</cp:revision>
  <cp:lastPrinted>2018-12-14T11:29:00Z</cp:lastPrinted>
  <dcterms:created xsi:type="dcterms:W3CDTF">2019-04-04T09:28:00Z</dcterms:created>
  <dcterms:modified xsi:type="dcterms:W3CDTF">2019-04-16T13:05:00Z</dcterms:modified>
</cp:coreProperties>
</file>